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63" w:rsidRDefault="00036B63" w:rsidP="00036B6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Приложение №6 к</w:t>
      </w:r>
    </w:p>
    <w:p w:rsidR="00036B63" w:rsidRDefault="00036B63" w:rsidP="00036B63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Постановлению главы </w:t>
      </w:r>
    </w:p>
    <w:p w:rsidR="00036B63" w:rsidRDefault="00036B63" w:rsidP="00036B63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Местной администрации </w:t>
      </w:r>
    </w:p>
    <w:p w:rsidR="00036B63" w:rsidRDefault="00036B63" w:rsidP="00036B63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036B63" w:rsidRDefault="00036B63" w:rsidP="00036B63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поселок Шушары </w:t>
      </w:r>
    </w:p>
    <w:p w:rsidR="00036B63" w:rsidRDefault="00036B63" w:rsidP="00036B63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№417-П от 24.12.2015</w:t>
      </w:r>
    </w:p>
    <w:p w:rsidR="00F06B5E" w:rsidRPr="00111725" w:rsidRDefault="00F06B5E" w:rsidP="00BE0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B5E" w:rsidRP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D969CC" w:rsidRPr="00945B62" w:rsidRDefault="00F06B5E" w:rsidP="00945B62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62">
        <w:rPr>
          <w:rFonts w:ascii="Times New Roman" w:hAnsi="Times New Roman" w:cs="Times New Roman"/>
          <w:b/>
          <w:sz w:val="24"/>
          <w:szCs w:val="24"/>
        </w:rPr>
        <w:t>«</w:t>
      </w:r>
      <w:r w:rsidR="00D969CC" w:rsidRPr="00945B62">
        <w:rPr>
          <w:rFonts w:ascii="Times New Roman" w:hAnsi="Times New Roman" w:cs="Times New Roman"/>
          <w:b/>
          <w:sz w:val="24"/>
          <w:szCs w:val="24"/>
        </w:rPr>
        <w:t xml:space="preserve">«Содействие развитию малого бизнеса </w:t>
      </w:r>
    </w:p>
    <w:p w:rsidR="00D969CC" w:rsidRPr="00111725" w:rsidRDefault="00D969CC" w:rsidP="00945B62">
      <w:pPr>
        <w:pStyle w:val="a6"/>
        <w:framePr w:hSpace="180" w:wrap="around" w:vAnchor="text" w:hAnchor="margin" w:xAlign="center" w:y="177"/>
        <w:rPr>
          <w:sz w:val="24"/>
          <w:szCs w:val="24"/>
        </w:rPr>
      </w:pPr>
      <w:r w:rsidRPr="00945B62">
        <w:rPr>
          <w:noProof w:val="0"/>
          <w:sz w:val="24"/>
          <w:szCs w:val="24"/>
        </w:rPr>
        <w:t xml:space="preserve">на территории Муниципального образования поселок Шушары </w:t>
      </w:r>
      <w:r w:rsidRPr="00945B62">
        <w:rPr>
          <w:bCs/>
          <w:sz w:val="24"/>
          <w:szCs w:val="24"/>
        </w:rPr>
        <w:t>в 201</w:t>
      </w:r>
      <w:r w:rsidR="00945B62">
        <w:rPr>
          <w:bCs/>
          <w:sz w:val="24"/>
          <w:szCs w:val="24"/>
        </w:rPr>
        <w:t>6</w:t>
      </w:r>
      <w:r w:rsidR="00BE0BF4">
        <w:rPr>
          <w:bCs/>
          <w:sz w:val="24"/>
          <w:szCs w:val="24"/>
        </w:rPr>
        <w:t xml:space="preserve"> </w:t>
      </w:r>
      <w:r w:rsidRPr="00945B62">
        <w:rPr>
          <w:bCs/>
          <w:sz w:val="24"/>
          <w:szCs w:val="24"/>
        </w:rPr>
        <w:t>году</w:t>
      </w:r>
      <w:r w:rsidRPr="00945B62">
        <w:rPr>
          <w:sz w:val="24"/>
          <w:szCs w:val="24"/>
        </w:rPr>
        <w:t>»</w:t>
      </w:r>
    </w:p>
    <w:p w:rsidR="00F06B5E" w:rsidRDefault="00F06B5E" w:rsidP="00F06B5E"/>
    <w:p w:rsidR="000863D7" w:rsidRPr="000863D7" w:rsidRDefault="000863D7" w:rsidP="00086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D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66"/>
        <w:gridCol w:w="6305"/>
      </w:tblGrid>
      <w:tr w:rsidR="00BE0BF4" w:rsidRPr="00431F3A" w:rsidTr="00BE0BF4">
        <w:trPr>
          <w:trHeight w:val="982"/>
        </w:trPr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бизнеса на территории Муниципального образования поселок Шушары в 2016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BE0BF4" w:rsidRPr="005A3096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Российской Федерации», Закон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Шушары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- правовой отдел Местной администрации Муниципального образования поселок Шушары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E0BF4" w:rsidRPr="00BE0BF4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-Содействие развитию малого бизнеса на территории МО пос. Шушары;</w:t>
            </w:r>
          </w:p>
          <w:p w:rsidR="00BE0BF4" w:rsidRPr="00BE0BF4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  Организация консультационной и юридической помощи по вопросам малого бизнеса; </w:t>
            </w:r>
          </w:p>
          <w:p w:rsidR="00BE0BF4" w:rsidRPr="00BE0BF4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Информирование субъектов малого бизнеса о городских и районных мероприятиях, направленных на  поддержку  малого бизнеса;</w:t>
            </w:r>
          </w:p>
          <w:p w:rsidR="006F6115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-Организация проведения методических, обучающих семинаров по вопросам  предпринимательской деятельности</w:t>
            </w:r>
            <w:r w:rsidR="006F61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F6115" w:rsidRDefault="006F6115" w:rsidP="006F6115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 для развития малого бизнеса на территории 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поселок Шушары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9C470B">
              <w:rPr>
                <w:rFonts w:eastAsia="Calibri"/>
                <w:szCs w:val="24"/>
              </w:rPr>
              <w:t xml:space="preserve"> </w:t>
            </w:r>
          </w:p>
          <w:p w:rsidR="006F6115" w:rsidRPr="006F6115" w:rsidRDefault="006F6115" w:rsidP="006F61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 уровня предпринимателей с целью обеспечения жителей качественными услугами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</w:t>
            </w: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 молодежи  представления о социальной роли бизнеса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6F6115" w:rsidRPr="006F6115" w:rsidRDefault="006F6115" w:rsidP="006F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жителей муниципального образования, привлеченных к мероприятиям Программы, в том числе </w:t>
            </w:r>
          </w:p>
          <w:p w:rsidR="00BE0BF4" w:rsidRPr="00431F3A" w:rsidRDefault="006F6115" w:rsidP="006F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предпринимателей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2016 году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</w:t>
            </w: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0" w:type="auto"/>
          </w:tcPr>
          <w:p w:rsidR="006F6115" w:rsidRPr="006F6115" w:rsidRDefault="006F6115" w:rsidP="006F6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Размещение на информационных стендах и в СМИ </w:t>
            </w:r>
            <w:r w:rsidRPr="006F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 городских и районных мероприятиях, направленных на поддержку малого бизнеса;</w:t>
            </w:r>
          </w:p>
          <w:p w:rsidR="006F6115" w:rsidRPr="006F6115" w:rsidRDefault="006F6115" w:rsidP="006F6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Оказание консультационной помощи по вопросам малого бизнеса;</w:t>
            </w:r>
          </w:p>
          <w:p w:rsidR="00BE0BF4" w:rsidRPr="006F6115" w:rsidRDefault="006F6115" w:rsidP="006F6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>- Проведение лекций и семинаров, круглых столов для представителей малого бизнеса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E0BF4" w:rsidRPr="00431F3A" w:rsidRDefault="00BE0BF4" w:rsidP="003C3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Шушары на 2016 год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115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реализацию программы составляют </w:t>
            </w:r>
            <w:r w:rsidR="00390EB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3C3FE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39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FE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6F611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C3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6F6115" w:rsidRPr="006F6115" w:rsidRDefault="006F6115" w:rsidP="006F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725">
              <w:rPr>
                <w:rFonts w:ascii="Times New Roman" w:eastAsia="Calibri" w:hAnsi="Times New Roman" w:cs="Times New Roman"/>
                <w:sz w:val="24"/>
                <w:szCs w:val="24"/>
              </w:rPr>
              <w:t>Число жителей муниципального образования, привлеченных к мероприятиям Программы</w:t>
            </w:r>
            <w:r w:rsidR="00111725" w:rsidRPr="00111725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предприниматели</w:t>
            </w:r>
            <w:r w:rsidRPr="0011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111725" w:rsidRPr="0011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="0011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(Сто) </w:t>
            </w:r>
            <w:r w:rsidR="00111725" w:rsidRPr="00111725">
              <w:rPr>
                <w:rFonts w:ascii="Times New Roman" w:eastAsia="Calibri" w:hAnsi="Times New Roman" w:cs="Times New Roman"/>
                <w:sz w:val="24"/>
                <w:szCs w:val="24"/>
              </w:rPr>
              <w:t>человек.</w:t>
            </w:r>
          </w:p>
          <w:p w:rsidR="00BE0BF4" w:rsidRPr="00431F3A" w:rsidRDefault="00BE0BF4" w:rsidP="00BE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BE0BF4" w:rsidRPr="005935BA" w:rsidRDefault="00BE0BF4" w:rsidP="00111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F06B5E" w:rsidRPr="00111725" w:rsidRDefault="00F06B5E" w:rsidP="00F06B5E"/>
    <w:p w:rsidR="00811A3A" w:rsidRPr="00BF1DD2" w:rsidRDefault="00811A3A" w:rsidP="00BF1DD2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1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BF1DD2" w:rsidRPr="00BF1DD2" w:rsidRDefault="00BF1DD2" w:rsidP="00BF1DD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DD2">
        <w:rPr>
          <w:rFonts w:ascii="Times New Roman" w:eastAsia="Calibri" w:hAnsi="Times New Roman" w:cs="Times New Roman"/>
          <w:sz w:val="24"/>
          <w:szCs w:val="24"/>
        </w:rPr>
        <w:t>В рамках муниципальной программы «Содействие развитию малого бизнеса на территории муниципального образования поселок Шушары в 2015 году» Местной администрацией Муниципального образования поселок Шушары в 2015 году были проведены следующие мероприятия:</w:t>
      </w:r>
    </w:p>
    <w:p w:rsidR="00BF1DD2" w:rsidRPr="00BF1DD2" w:rsidRDefault="00BF1DD2" w:rsidP="00BF1D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DD2">
        <w:rPr>
          <w:rFonts w:ascii="Times New Roman" w:hAnsi="Times New Roman" w:cs="Times New Roman"/>
          <w:sz w:val="24"/>
          <w:szCs w:val="24"/>
        </w:rPr>
        <w:t xml:space="preserve">- </w:t>
      </w:r>
      <w:r w:rsidRPr="00BF1DD2">
        <w:rPr>
          <w:rFonts w:ascii="Times New Roman" w:hAnsi="Times New Roman" w:cs="Times New Roman"/>
          <w:color w:val="000000"/>
          <w:sz w:val="24"/>
          <w:szCs w:val="24"/>
        </w:rPr>
        <w:t>размещен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F1DD2">
        <w:rPr>
          <w:rFonts w:ascii="Times New Roman" w:hAnsi="Times New Roman" w:cs="Times New Roman"/>
          <w:color w:val="000000"/>
          <w:sz w:val="24"/>
          <w:szCs w:val="24"/>
        </w:rPr>
        <w:t xml:space="preserve"> на информационных стендах и в СМИ информации о городских и районных мероприятиях, направленных на поддержку малого бизнеса;</w:t>
      </w:r>
    </w:p>
    <w:p w:rsidR="00BF1DD2" w:rsidRPr="00BF1DD2" w:rsidRDefault="00BF1DD2" w:rsidP="00BF1D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DD2">
        <w:rPr>
          <w:rFonts w:ascii="Times New Roman" w:hAnsi="Times New Roman" w:cs="Times New Roman"/>
          <w:color w:val="000000"/>
          <w:sz w:val="24"/>
          <w:szCs w:val="24"/>
        </w:rPr>
        <w:t>- оказан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F1DD2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F1DD2">
        <w:rPr>
          <w:rFonts w:ascii="Times New Roman" w:hAnsi="Times New Roman" w:cs="Times New Roman"/>
          <w:color w:val="000000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F1DD2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малого бизнеса;</w:t>
      </w:r>
    </w:p>
    <w:p w:rsidR="00BF1DD2" w:rsidRPr="00111725" w:rsidRDefault="00BF1DD2" w:rsidP="00BF1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D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1DD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роведение лекции </w:t>
      </w:r>
      <w:r w:rsidR="00111725">
        <w:rPr>
          <w:rFonts w:ascii="Times New Roman" w:hAnsi="Times New Roman" w:cs="Times New Roman"/>
          <w:sz w:val="24"/>
          <w:szCs w:val="24"/>
        </w:rPr>
        <w:t xml:space="preserve">для жителей муниципального образования поселок Шушары, в том числе </w:t>
      </w:r>
      <w:r w:rsidRPr="00BF1DD2">
        <w:rPr>
          <w:rFonts w:ascii="Times New Roman" w:hAnsi="Times New Roman" w:cs="Times New Roman"/>
          <w:sz w:val="24"/>
          <w:szCs w:val="24"/>
        </w:rPr>
        <w:t xml:space="preserve">для представителей </w:t>
      </w:r>
      <w:r w:rsidRPr="00111725">
        <w:rPr>
          <w:rFonts w:ascii="Times New Roman" w:hAnsi="Times New Roman" w:cs="Times New Roman"/>
          <w:sz w:val="24"/>
          <w:szCs w:val="24"/>
        </w:rPr>
        <w:t>малого бизнеса</w:t>
      </w:r>
      <w:r w:rsidRPr="00111725">
        <w:rPr>
          <w:rFonts w:ascii="Times New Roman" w:eastAsia="Calibri" w:hAnsi="Times New Roman" w:cs="Times New Roman"/>
          <w:sz w:val="24"/>
          <w:szCs w:val="24"/>
        </w:rPr>
        <w:t xml:space="preserve">, в котором приняли участие </w:t>
      </w:r>
      <w:r w:rsidR="00111725" w:rsidRPr="00111725">
        <w:rPr>
          <w:rFonts w:ascii="Times New Roman" w:eastAsia="Calibri" w:hAnsi="Times New Roman" w:cs="Times New Roman"/>
          <w:sz w:val="24"/>
          <w:szCs w:val="24"/>
        </w:rPr>
        <w:t>47</w:t>
      </w:r>
      <w:r w:rsidR="00111725">
        <w:rPr>
          <w:rFonts w:ascii="Times New Roman" w:eastAsia="Calibri" w:hAnsi="Times New Roman" w:cs="Times New Roman"/>
          <w:sz w:val="24"/>
          <w:szCs w:val="24"/>
        </w:rPr>
        <w:t xml:space="preserve"> (сорок семь) </w:t>
      </w:r>
      <w:r w:rsidR="00111725" w:rsidRPr="00111725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BF1DD2" w:rsidRPr="00BF1DD2" w:rsidRDefault="00BF1DD2" w:rsidP="001117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725">
        <w:rPr>
          <w:rFonts w:ascii="Times New Roman" w:eastAsia="Calibri" w:hAnsi="Times New Roman" w:cs="Times New Roman"/>
          <w:sz w:val="24"/>
          <w:szCs w:val="24"/>
        </w:rPr>
        <w:t>На реализацию мероприятий Программы в 2015</w:t>
      </w:r>
      <w:r w:rsidR="00814BEE">
        <w:rPr>
          <w:rFonts w:ascii="Times New Roman" w:eastAsia="Calibri" w:hAnsi="Times New Roman" w:cs="Times New Roman"/>
          <w:sz w:val="24"/>
          <w:szCs w:val="24"/>
        </w:rPr>
        <w:t xml:space="preserve"> году было</w:t>
      </w:r>
      <w:r w:rsidRPr="00111725">
        <w:rPr>
          <w:rFonts w:ascii="Times New Roman" w:eastAsia="Calibri" w:hAnsi="Times New Roman" w:cs="Times New Roman"/>
          <w:sz w:val="24"/>
          <w:szCs w:val="24"/>
        </w:rPr>
        <w:t xml:space="preserve"> израсходовано </w:t>
      </w:r>
      <w:r w:rsidR="00111725" w:rsidRPr="00111725">
        <w:rPr>
          <w:rFonts w:ascii="Times New Roman" w:eastAsia="Calibri" w:hAnsi="Times New Roman" w:cs="Times New Roman"/>
          <w:sz w:val="24"/>
          <w:szCs w:val="24"/>
        </w:rPr>
        <w:t>100 000 руб.</w:t>
      </w:r>
      <w:r w:rsidR="00111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1725" w:rsidRPr="00111725">
        <w:rPr>
          <w:rFonts w:ascii="Times New Roman" w:eastAsia="Calibri" w:hAnsi="Times New Roman" w:cs="Times New Roman"/>
          <w:sz w:val="24"/>
          <w:szCs w:val="24"/>
        </w:rPr>
        <w:t>(Сто тысяч рублей 00 копеек).</w:t>
      </w:r>
    </w:p>
    <w:p w:rsidR="00811A3A" w:rsidRPr="00814BEE" w:rsidRDefault="00814BEE" w:rsidP="00814BEE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развития малого бизнеса на территории Муниципального образования поселок Шушары в 2016 году</w:t>
      </w:r>
      <w:r w:rsidRPr="00814B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п</w:t>
      </w:r>
      <w:r w:rsidRPr="006F6115">
        <w:rPr>
          <w:rFonts w:ascii="Times New Roman" w:eastAsia="Calibri" w:hAnsi="Times New Roman" w:cs="Times New Roman"/>
          <w:sz w:val="24"/>
          <w:szCs w:val="24"/>
        </w:rPr>
        <w:t>овышени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профессионального </w:t>
      </w:r>
      <w:r w:rsidRPr="006F6115">
        <w:rPr>
          <w:rFonts w:ascii="Times New Roman" w:eastAsia="Calibri" w:hAnsi="Times New Roman" w:cs="Times New Roman"/>
          <w:sz w:val="24"/>
          <w:szCs w:val="24"/>
        </w:rPr>
        <w:t>уровня предпринимателей с целью обеспечения жителей качественными услугами</w:t>
      </w:r>
      <w:r>
        <w:rPr>
          <w:rFonts w:ascii="Times New Roman" w:eastAsia="Calibri" w:hAnsi="Times New Roman" w:cs="Times New Roman"/>
          <w:sz w:val="24"/>
          <w:szCs w:val="24"/>
        </w:rPr>
        <w:t>, ф</w:t>
      </w:r>
      <w:r w:rsidRPr="006F6115">
        <w:rPr>
          <w:rFonts w:ascii="Times New Roman" w:eastAsia="Calibri" w:hAnsi="Times New Roman" w:cs="Times New Roman"/>
          <w:sz w:val="24"/>
          <w:szCs w:val="24"/>
        </w:rPr>
        <w:t>ормировани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F6115">
        <w:rPr>
          <w:rFonts w:ascii="Times New Roman" w:eastAsia="Calibri" w:hAnsi="Times New Roman" w:cs="Times New Roman"/>
          <w:sz w:val="24"/>
          <w:szCs w:val="24"/>
        </w:rPr>
        <w:t xml:space="preserve"> у молодежи  представления о социальной роли бизнеса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проведение лекций </w:t>
      </w:r>
      <w:r w:rsidRPr="00814BEE">
        <w:rPr>
          <w:rFonts w:ascii="Times New Roman" w:hAnsi="Times New Roman" w:cs="Times New Roman"/>
          <w:sz w:val="24"/>
          <w:szCs w:val="24"/>
        </w:rPr>
        <w:t>и семинаров, круглых столов для представителей малого бизнеса</w:t>
      </w:r>
      <w:r>
        <w:rPr>
          <w:rFonts w:ascii="Times New Roman" w:hAnsi="Times New Roman" w:cs="Times New Roman"/>
          <w:sz w:val="24"/>
          <w:szCs w:val="24"/>
        </w:rPr>
        <w:t xml:space="preserve"> в 1-4 квартале 2016 года.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470B">
        <w:rPr>
          <w:rFonts w:eastAsia="Calibri"/>
          <w:szCs w:val="24"/>
          <w:lang w:eastAsia="en-US"/>
        </w:rPr>
        <w:t xml:space="preserve">    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«Содействие развитию малого бизнеса на территории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поселок Шушары в 2016 году»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ориентирована на все  социальные слои населения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поселок Шушары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. Основными целями и задачами Программы являются: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Содействие развитию малого бизнеса на территории МО пос. Шушары;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Организация консультационной и юридической помощи по вопросам малого бизнеса;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Информирование субъектов малого бизнеса о городских и районных мероприятиях, направленных на  поддержку  малого бизнеса;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Pr="00BE0BF4">
        <w:rPr>
          <w:rFonts w:ascii="Times New Roman" w:hAnsi="Times New Roman" w:cs="Times New Roman"/>
          <w:sz w:val="24"/>
          <w:szCs w:val="24"/>
          <w:lang w:eastAsia="ar-SA"/>
        </w:rPr>
        <w:t>Организация проведения методических, обучающих семинаров по вопросам  предпринимательской деятельности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благоприятных условий для развития малого бизнеса на территории МО </w:t>
      </w:r>
      <w:r>
        <w:rPr>
          <w:rFonts w:ascii="Times New Roman" w:eastAsia="Calibri" w:hAnsi="Times New Roman" w:cs="Times New Roman"/>
          <w:sz w:val="24"/>
          <w:szCs w:val="24"/>
        </w:rPr>
        <w:t>поселок Шушары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F6115" w:rsidRDefault="006F6115" w:rsidP="006F61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профессионального уровня предпринимателей с целью обеспечения жителей качественными услугами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ф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ормирование у молодежи  представления о социальной роли бизнеса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и этапы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903D93" w:rsidP="006F611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2016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0"/>
        <w:gridCol w:w="1710"/>
        <w:gridCol w:w="1556"/>
        <w:gridCol w:w="1550"/>
        <w:gridCol w:w="1446"/>
        <w:gridCol w:w="1157"/>
        <w:gridCol w:w="1682"/>
      </w:tblGrid>
      <w:tr w:rsidR="000863D7" w:rsidRPr="000863D7" w:rsidTr="000863D7">
        <w:trPr>
          <w:trHeight w:val="926"/>
        </w:trPr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F06B5E" w:rsidRPr="000863D7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63D7" w:rsidRPr="000863D7" w:rsidTr="000863D7">
        <w:trPr>
          <w:trHeight w:val="2380"/>
        </w:trPr>
        <w:tc>
          <w:tcPr>
            <w:tcW w:w="0" w:type="auto"/>
          </w:tcPr>
          <w:p w:rsidR="00903D93" w:rsidRPr="000863D7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0863D7" w:rsidRPr="000863D7" w:rsidRDefault="000863D7" w:rsidP="000863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 информации о городских и районных мероприятиях, направленных на поддержку малого бизнеса</w:t>
            </w:r>
          </w:p>
          <w:p w:rsidR="00903D93" w:rsidRPr="000863D7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3D93" w:rsidRPr="000863D7" w:rsidRDefault="00903D93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903D93" w:rsidRPr="000863D7" w:rsidRDefault="00903D93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3D93" w:rsidRPr="000863D7" w:rsidRDefault="000863D7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</w:tcPr>
          <w:p w:rsidR="00903D93" w:rsidRPr="000863D7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3D93" w:rsidRPr="000863D7" w:rsidRDefault="00903D93" w:rsidP="00903D9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1-4 кв. </w:t>
            </w:r>
          </w:p>
        </w:tc>
        <w:tc>
          <w:tcPr>
            <w:tcW w:w="0" w:type="auto"/>
          </w:tcPr>
          <w:p w:rsidR="00903D93" w:rsidRPr="000863D7" w:rsidRDefault="00903D93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Специалист-юрист 1 категории административно-правового отдела Местной администрации Муниципального образования поселок Шушары</w:t>
            </w:r>
          </w:p>
        </w:tc>
      </w:tr>
      <w:tr w:rsidR="000863D7" w:rsidRPr="000863D7" w:rsidTr="000863D7">
        <w:trPr>
          <w:trHeight w:val="2380"/>
        </w:trPr>
        <w:tc>
          <w:tcPr>
            <w:tcW w:w="0" w:type="auto"/>
          </w:tcPr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0863D7" w:rsidRPr="000863D7" w:rsidRDefault="000863D7" w:rsidP="000863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консультационной помощи по вопросам малого бизнеса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0863D7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0" w:type="auto"/>
          </w:tcPr>
          <w:p w:rsidR="000863D7" w:rsidRPr="000863D7" w:rsidRDefault="000863D7" w:rsidP="00903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0863D7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1-4 кв.</w:t>
            </w:r>
          </w:p>
        </w:tc>
        <w:tc>
          <w:tcPr>
            <w:tcW w:w="0" w:type="auto"/>
          </w:tcPr>
          <w:p w:rsidR="000863D7" w:rsidRPr="000863D7" w:rsidRDefault="000863D7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Специалист-юрист 1 категории административно-правового отдела Местной администрации Муниципального образования поселок Шушары</w:t>
            </w:r>
          </w:p>
        </w:tc>
      </w:tr>
      <w:tr w:rsidR="000863D7" w:rsidRPr="000863D7" w:rsidTr="000863D7">
        <w:trPr>
          <w:trHeight w:val="2380"/>
        </w:trPr>
        <w:tc>
          <w:tcPr>
            <w:tcW w:w="0" w:type="auto"/>
          </w:tcPr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0863D7" w:rsidRPr="000863D7" w:rsidRDefault="000863D7" w:rsidP="0008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лекций и семинаров, круглых столов для представителей малого бизнеса 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0863D7" w:rsidP="000863D7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0863D7" w:rsidRPr="000863D7" w:rsidRDefault="000863D7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63D7" w:rsidRPr="000863D7" w:rsidRDefault="00390EBB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161,4</w:t>
            </w:r>
          </w:p>
        </w:tc>
        <w:tc>
          <w:tcPr>
            <w:tcW w:w="0" w:type="auto"/>
          </w:tcPr>
          <w:p w:rsidR="000863D7" w:rsidRPr="000863D7" w:rsidRDefault="000863D7" w:rsidP="0008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988/0412/</w:t>
            </w:r>
          </w:p>
          <w:p w:rsidR="000863D7" w:rsidRPr="000863D7" w:rsidRDefault="000863D7" w:rsidP="0008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3450111/</w:t>
            </w:r>
          </w:p>
          <w:p w:rsidR="000863D7" w:rsidRPr="000863D7" w:rsidRDefault="000863D7" w:rsidP="0008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244/</w:t>
            </w:r>
          </w:p>
          <w:p w:rsidR="000863D7" w:rsidRPr="000863D7" w:rsidRDefault="000863D7" w:rsidP="0008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:rsidR="000863D7" w:rsidRPr="000863D7" w:rsidRDefault="000863D7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1-4 кв.</w:t>
            </w:r>
          </w:p>
        </w:tc>
        <w:tc>
          <w:tcPr>
            <w:tcW w:w="0" w:type="auto"/>
          </w:tcPr>
          <w:p w:rsidR="000863D7" w:rsidRPr="000863D7" w:rsidRDefault="000863D7" w:rsidP="00903D93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Специалист-юрист 1 категории административно-правового отдела Местной администрации Муниципального образования поселок Шушары</w:t>
            </w:r>
          </w:p>
        </w:tc>
      </w:tr>
    </w:tbl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265545" w:rsidRDefault="00BF1DD2" w:rsidP="00814BE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F06B5E" w:rsidRPr="00431F3A" w:rsidRDefault="00F06B5E" w:rsidP="00265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265545" w:rsidRPr="00431F3A" w:rsidRDefault="00903D93" w:rsidP="00265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390EBB">
        <w:rPr>
          <w:rFonts w:ascii="Times New Roman" w:hAnsi="Times New Roman" w:cs="Times New Roman"/>
          <w:sz w:val="24"/>
          <w:szCs w:val="24"/>
        </w:rPr>
        <w:t>161 400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390EBB">
        <w:rPr>
          <w:rFonts w:ascii="Times New Roman" w:hAnsi="Times New Roman" w:cs="Times New Roman"/>
          <w:sz w:val="24"/>
          <w:szCs w:val="24"/>
        </w:rPr>
        <w:t xml:space="preserve">Сто шестьдесят одна </w:t>
      </w:r>
      <w:r w:rsidR="00265545">
        <w:rPr>
          <w:rFonts w:ascii="Times New Roman" w:hAnsi="Times New Roman" w:cs="Times New Roman"/>
          <w:sz w:val="24"/>
          <w:szCs w:val="24"/>
        </w:rPr>
        <w:t>тысяч</w:t>
      </w:r>
      <w:r w:rsidR="00390EBB">
        <w:rPr>
          <w:rFonts w:ascii="Times New Roman" w:hAnsi="Times New Roman" w:cs="Times New Roman"/>
          <w:sz w:val="24"/>
          <w:szCs w:val="24"/>
        </w:rPr>
        <w:t>а четыреста</w:t>
      </w:r>
      <w:r w:rsidR="00265545">
        <w:rPr>
          <w:rFonts w:ascii="Times New Roman" w:hAnsi="Times New Roman" w:cs="Times New Roman"/>
          <w:sz w:val="24"/>
          <w:szCs w:val="24"/>
        </w:rPr>
        <w:t xml:space="preserve"> рублей 00 </w:t>
      </w:r>
      <w:r>
        <w:rPr>
          <w:rFonts w:ascii="Times New Roman" w:hAnsi="Times New Roman" w:cs="Times New Roman"/>
          <w:sz w:val="24"/>
          <w:szCs w:val="24"/>
        </w:rPr>
        <w:t>копеек) за счет средств местного бюджета Муниципального образования поселок Шушары на 2016 год</w:t>
      </w:r>
      <w:r w:rsidR="00265545">
        <w:rPr>
          <w:rFonts w:ascii="Times New Roman" w:hAnsi="Times New Roman" w:cs="Times New Roman"/>
          <w:sz w:val="24"/>
          <w:szCs w:val="24"/>
        </w:rPr>
        <w:t>.</w:t>
      </w:r>
    </w:p>
    <w:p w:rsidR="00814BEE" w:rsidRDefault="00814BE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814BEE" w:rsidRDefault="00F06B5E" w:rsidP="00814BE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14BEE" w:rsidRPr="006F6115" w:rsidRDefault="00814BEE" w:rsidP="00814BE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725">
        <w:rPr>
          <w:rFonts w:ascii="Times New Roman" w:eastAsia="Calibri" w:hAnsi="Times New Roman" w:cs="Times New Roman"/>
          <w:sz w:val="24"/>
          <w:szCs w:val="24"/>
        </w:rPr>
        <w:t xml:space="preserve">Число жителей муниципального образования, привлеченных к мероприятиям Программы, в том числе предприниматели –100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(Сто) </w:t>
      </w:r>
      <w:r w:rsidRPr="00111725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814BEE" w:rsidRDefault="00265545" w:rsidP="00814BE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 xml:space="preserve">онтроль за реализацией программы осуществляется Главой Местной администрации Муниципального образования поселок Шушары.  </w:t>
      </w:r>
    </w:p>
    <w:p w:rsidR="00814BEE" w:rsidRPr="007405D6" w:rsidRDefault="00814BEE" w:rsidP="00814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14BEE" w:rsidRDefault="00814BEE" w:rsidP="00814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14BEE" w:rsidRDefault="00814BEE" w:rsidP="00814BEE"/>
    <w:p w:rsidR="00F06B5E" w:rsidRPr="00F06B5E" w:rsidRDefault="00F06B5E" w:rsidP="00F06B5E"/>
    <w:p w:rsidR="00890A53" w:rsidRPr="00F06B5E" w:rsidRDefault="00890A53" w:rsidP="00F06B5E"/>
    <w:sectPr w:rsidR="00890A53" w:rsidRPr="00F06B5E" w:rsidSect="00656E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00" w:rsidRDefault="00246200" w:rsidP="00052205">
      <w:pPr>
        <w:spacing w:after="0" w:line="240" w:lineRule="auto"/>
      </w:pPr>
      <w:r>
        <w:separator/>
      </w:r>
    </w:p>
  </w:endnote>
  <w:endnote w:type="continuationSeparator" w:id="1">
    <w:p w:rsidR="00246200" w:rsidRDefault="00246200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498094"/>
      <w:docPartObj>
        <w:docPartGallery w:val="Page Numbers (Bottom of Page)"/>
        <w:docPartUnique/>
      </w:docPartObj>
    </w:sdtPr>
    <w:sdtContent>
      <w:p w:rsidR="00052205" w:rsidRDefault="00EE3160">
        <w:pPr>
          <w:pStyle w:val="ab"/>
          <w:jc w:val="right"/>
        </w:pPr>
        <w:fldSimple w:instr=" PAGE   \* MERGEFORMAT ">
          <w:r w:rsidR="00036B63">
            <w:rPr>
              <w:noProof/>
            </w:rPr>
            <w:t>1</w:t>
          </w:r>
        </w:fldSimple>
      </w:p>
    </w:sdtContent>
  </w:sdt>
  <w:p w:rsidR="00052205" w:rsidRDefault="000522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00" w:rsidRDefault="00246200" w:rsidP="00052205">
      <w:pPr>
        <w:spacing w:after="0" w:line="240" w:lineRule="auto"/>
      </w:pPr>
      <w:r>
        <w:separator/>
      </w:r>
    </w:p>
  </w:footnote>
  <w:footnote w:type="continuationSeparator" w:id="1">
    <w:p w:rsidR="00246200" w:rsidRDefault="00246200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36B63"/>
    <w:rsid w:val="00052205"/>
    <w:rsid w:val="000863D7"/>
    <w:rsid w:val="000B7633"/>
    <w:rsid w:val="00111725"/>
    <w:rsid w:val="00190B42"/>
    <w:rsid w:val="00246200"/>
    <w:rsid w:val="00265545"/>
    <w:rsid w:val="002A01CA"/>
    <w:rsid w:val="00390EBB"/>
    <w:rsid w:val="003C3FE2"/>
    <w:rsid w:val="004C4000"/>
    <w:rsid w:val="004C55A8"/>
    <w:rsid w:val="005640B4"/>
    <w:rsid w:val="005935BA"/>
    <w:rsid w:val="005A3096"/>
    <w:rsid w:val="00656EC5"/>
    <w:rsid w:val="006F6115"/>
    <w:rsid w:val="00791393"/>
    <w:rsid w:val="00811A3A"/>
    <w:rsid w:val="00814BEE"/>
    <w:rsid w:val="00890A53"/>
    <w:rsid w:val="00903D93"/>
    <w:rsid w:val="00945B62"/>
    <w:rsid w:val="00A23778"/>
    <w:rsid w:val="00BC1E4E"/>
    <w:rsid w:val="00BC7DC0"/>
    <w:rsid w:val="00BE0BF4"/>
    <w:rsid w:val="00BF1DD2"/>
    <w:rsid w:val="00D969CC"/>
    <w:rsid w:val="00E864E6"/>
    <w:rsid w:val="00EE3160"/>
    <w:rsid w:val="00F0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Измайлова ЕВ</cp:lastModifiedBy>
  <cp:revision>2</cp:revision>
  <cp:lastPrinted>2015-11-05T11:49:00Z</cp:lastPrinted>
  <dcterms:created xsi:type="dcterms:W3CDTF">2015-12-25T11:29:00Z</dcterms:created>
  <dcterms:modified xsi:type="dcterms:W3CDTF">2015-12-25T11:29:00Z</dcterms:modified>
</cp:coreProperties>
</file>