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8" w:rsidRPr="00F06B5E" w:rsidRDefault="00CF4628" w:rsidP="00CF4628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Pr="00F06B5E">
        <w:rPr>
          <w:bCs/>
        </w:rPr>
        <w:t>Приложение №</w:t>
      </w:r>
      <w:r>
        <w:rPr>
          <w:bCs/>
        </w:rPr>
        <w:t>2</w:t>
      </w:r>
      <w:r w:rsidRPr="00F06B5E">
        <w:rPr>
          <w:bCs/>
        </w:rPr>
        <w:t xml:space="preserve"> к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Постановлению главы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Местной администрации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Муниципального образования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 xml:space="preserve">поселок Шушары </w:t>
      </w:r>
    </w:p>
    <w:p w:rsidR="00CF4628" w:rsidRPr="00F06B5E" w:rsidRDefault="00CF4628" w:rsidP="00CF4628">
      <w:pPr>
        <w:ind w:left="5670"/>
        <w:rPr>
          <w:bCs/>
        </w:rPr>
      </w:pPr>
      <w:r w:rsidRPr="00F06B5E">
        <w:rPr>
          <w:bCs/>
        </w:rPr>
        <w:t>№</w:t>
      </w:r>
      <w:r>
        <w:rPr>
          <w:bCs/>
        </w:rPr>
        <w:t>417-П от 24.12.2015</w:t>
      </w:r>
    </w:p>
    <w:p w:rsidR="0087782D" w:rsidRPr="005C40CE" w:rsidRDefault="0087782D" w:rsidP="005C40CE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3E3E" w:rsidRPr="005C40CE" w:rsidRDefault="000C0BD5" w:rsidP="005C40CE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8"/>
          <w:szCs w:val="28"/>
        </w:rPr>
      </w:pPr>
      <w:r w:rsidRPr="005C40CE">
        <w:rPr>
          <w:color w:val="000000" w:themeColor="text1"/>
          <w:sz w:val="28"/>
          <w:szCs w:val="28"/>
        </w:rPr>
        <w:t>Муниципальная программа</w:t>
      </w:r>
    </w:p>
    <w:p w:rsidR="001551DC" w:rsidRPr="005C40CE" w:rsidRDefault="001551DC" w:rsidP="005C40CE">
      <w:pPr>
        <w:spacing w:line="0" w:lineRule="atLeast"/>
        <w:ind w:left="567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исполнит.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Шушары</w:t>
      </w:r>
      <w:r w:rsidRPr="005C40CE">
        <w:rPr>
          <w:b/>
          <w:color w:val="000000" w:themeColor="text1"/>
          <w:szCs w:val="24"/>
        </w:rPr>
        <w:t xml:space="preserve">» </w:t>
      </w:r>
    </w:p>
    <w:p w:rsidR="001551DC" w:rsidRPr="005C40CE" w:rsidRDefault="001551DC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на 2016 год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EE3E3E" w:rsidP="005C40CE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5C40CE">
              <w:rPr>
                <w:b/>
                <w:color w:val="000000" w:themeColor="text1"/>
                <w:szCs w:val="24"/>
              </w:rPr>
              <w:t xml:space="preserve">     </w:t>
            </w:r>
            <w:r w:rsidR="000C0BD5" w:rsidRPr="005C40CE">
              <w:rPr>
                <w:b/>
                <w:color w:val="000000" w:themeColor="text1"/>
                <w:szCs w:val="24"/>
              </w:rPr>
              <w:t>Осуществление содействия в установленном  порядке исполнит.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Шушары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C40CE" w:rsidRDefault="006D7AAF" w:rsidP="005C40C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поселок Шушары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1551DC" w:rsidP="005C40CE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 xml:space="preserve">     </w:t>
            </w:r>
            <w:r w:rsidR="006D7AAF" w:rsidRPr="005C40CE">
              <w:rPr>
                <w:color w:val="000000" w:themeColor="text1"/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C40CE" w:rsidRDefault="009070C0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</w:rPr>
              <w:t xml:space="preserve">Цель Программы – </w:t>
            </w:r>
            <w:r w:rsidR="000C0BD5" w:rsidRPr="005C40CE">
              <w:rPr>
                <w:color w:val="000000" w:themeColor="text1"/>
                <w:szCs w:val="24"/>
                <w:lang w:eastAsia="ar-SA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 на территории МО п.Шушары</w:t>
            </w:r>
            <w:r w:rsidR="006D7AAF" w:rsidRPr="005C40CE">
              <w:rPr>
                <w:color w:val="000000" w:themeColor="text1"/>
                <w:szCs w:val="24"/>
              </w:rPr>
              <w:t>.</w:t>
            </w:r>
          </w:p>
          <w:p w:rsidR="009070C0" w:rsidRPr="005C40CE" w:rsidRDefault="009070C0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5C40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0C0BD5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17" w:righ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 информационного обеспечения;</w:t>
            </w:r>
          </w:p>
          <w:p w:rsidR="006D7AAF" w:rsidRPr="005C40CE" w:rsidRDefault="000C0BD5" w:rsidP="005C40CE">
            <w:pPr>
              <w:pStyle w:val="ad"/>
              <w:numPr>
                <w:ilvl w:val="0"/>
                <w:numId w:val="4"/>
              </w:numPr>
              <w:tabs>
                <w:tab w:val="left" w:pos="134"/>
              </w:tabs>
              <w:spacing w:after="0" w:line="0" w:lineRule="atLeast"/>
              <w:ind w:left="34" w:right="126" w:firstLine="0"/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5C40CE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5C40CE" w:rsidRDefault="001551DC" w:rsidP="005C40CE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5C40CE" w:rsidRDefault="001551DC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12 проверок систем оповещения в течени</w:t>
            </w:r>
            <w:r w:rsidR="00CF4628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C0BD5"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D54736" w:rsidP="005C40C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системы пропагандистского воздействия на население с целью формирования негативного </w:t>
            </w: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правонарушениям в сфере дорожного движения;</w:t>
            </w:r>
          </w:p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профилактики детского дорожно-транспортного травматизма;</w:t>
            </w:r>
          </w:p>
          <w:p w:rsidR="009070C0" w:rsidRPr="005C40CE" w:rsidRDefault="00EE3E3E" w:rsidP="005C40CE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C40CE">
              <w:rPr>
                <w:color w:val="000000" w:themeColor="text1"/>
                <w:szCs w:val="24"/>
              </w:rPr>
              <w:t>с разбивкой</w:t>
            </w:r>
            <w:r w:rsidRPr="005C40C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7C344F" w:rsidP="005C40CE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919F1" w:rsidRPr="00880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48 000,00 руб. (Сорок восемь тысяч рублей 00 копеек)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0C0BD5" w:rsidP="005C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5C40CE">
              <w:rPr>
                <w:color w:val="000000" w:themeColor="text1"/>
                <w:szCs w:val="24"/>
                <w:lang w:eastAsia="ar-SA"/>
              </w:rPr>
              <w:t>Своевременное оповещения и информирования населения об угрозе возникновения или возникновении чрезвычайной ситуации на территории МО п.Шушары</w:t>
            </w:r>
          </w:p>
        </w:tc>
      </w:tr>
      <w:tr w:rsidR="009070C0" w:rsidRPr="005C40CE" w:rsidTr="002C1679">
        <w:tc>
          <w:tcPr>
            <w:tcW w:w="4219" w:type="dxa"/>
            <w:shd w:val="clear" w:color="auto" w:fill="auto"/>
          </w:tcPr>
          <w:p w:rsidR="009070C0" w:rsidRPr="005C40CE" w:rsidRDefault="009070C0" w:rsidP="005C40CE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5C40CE">
              <w:rPr>
                <w:color w:val="000000" w:themeColor="text1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C40CE" w:rsidRDefault="00B57229" w:rsidP="005C40C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D54736" w:rsidRPr="005C4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5C40CE" w:rsidRDefault="009070C0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</w:rPr>
        <w:t>ВВЕДЕНИЕ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9070C0" w:rsidRPr="005C40CE">
        <w:rPr>
          <w:color w:val="000000" w:themeColor="text1"/>
          <w:szCs w:val="24"/>
        </w:rPr>
        <w:tab/>
        <w:t>Муниципальная программа «</w:t>
      </w:r>
      <w:r w:rsidR="000C0BD5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исполнит.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Шушары</w:t>
      </w:r>
      <w:r w:rsidR="00864BAA" w:rsidRPr="005C40CE">
        <w:rPr>
          <w:color w:val="000000" w:themeColor="text1"/>
          <w:szCs w:val="24"/>
        </w:rPr>
        <w:t xml:space="preserve">» </w:t>
      </w:r>
      <w:r w:rsidR="009070C0" w:rsidRPr="005C40CE">
        <w:rPr>
          <w:color w:val="000000" w:themeColor="text1"/>
          <w:szCs w:val="24"/>
        </w:rPr>
        <w:t>разработана в соответствии с</w:t>
      </w:r>
      <w:r w:rsidRPr="005C40CE">
        <w:rPr>
          <w:color w:val="000000" w:themeColor="text1"/>
          <w:szCs w:val="24"/>
        </w:rPr>
        <w:t>:</w:t>
      </w:r>
      <w:r w:rsidR="009070C0" w:rsidRPr="005C40CE">
        <w:rPr>
          <w:color w:val="000000" w:themeColor="text1"/>
          <w:szCs w:val="24"/>
        </w:rPr>
        <w:t xml:space="preserve"> </w:t>
      </w:r>
    </w:p>
    <w:p w:rsidR="00347753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>- Конституция РФ;</w:t>
      </w:r>
    </w:p>
    <w:p w:rsidR="009070C0" w:rsidRPr="005C40CE" w:rsidRDefault="00347753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pacing w:val="2"/>
          <w:szCs w:val="24"/>
        </w:rPr>
        <w:t xml:space="preserve">- </w:t>
      </w:r>
      <w:r w:rsidR="00864BAA" w:rsidRPr="005C40CE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C40CE" w:rsidRDefault="00864BAA" w:rsidP="005C40CE">
      <w:pPr>
        <w:spacing w:line="0" w:lineRule="atLeast"/>
        <w:ind w:right="137" w:hanging="14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0C0BD5" w:rsidRPr="005C40CE">
        <w:rPr>
          <w:rFonts w:ascii="Times New Roman" w:hAnsi="Times New Roman"/>
          <w:b/>
          <w:color w:val="000000" w:themeColor="text1"/>
          <w:sz w:val="24"/>
          <w:szCs w:val="24"/>
        </w:rPr>
        <w:t>Осуществление содействия в установленном  порядке исполнит.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Шушары</w:t>
      </w:r>
      <w:r w:rsidR="00864BAA" w:rsidRPr="005C40C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пос.Шушары</w:t>
      </w: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2016 </w:t>
      </w: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5C40CE" w:rsidRDefault="009070C0" w:rsidP="005C40CE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5C40CE">
        <w:rPr>
          <w:rFonts w:ascii="Times New Roman" w:hAnsi="Times New Roman"/>
          <w:color w:val="000000" w:themeColor="text1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5C40CE" w:rsidRDefault="009070C0" w:rsidP="005C40CE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5C40CE" w:rsidRDefault="009070C0" w:rsidP="005C40CE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5C40CE" w:rsidRDefault="009070C0" w:rsidP="005C40C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493D2E" w:rsidRPr="005C40CE" w:rsidRDefault="009070C0" w:rsidP="005C40CE">
      <w:pPr>
        <w:spacing w:line="0" w:lineRule="atLeast"/>
        <w:ind w:firstLine="0"/>
        <w:rPr>
          <w:color w:val="000000" w:themeColor="text1"/>
        </w:rPr>
      </w:pPr>
      <w:r w:rsidRPr="005C40CE">
        <w:rPr>
          <w:color w:val="000000" w:themeColor="text1"/>
          <w:szCs w:val="24"/>
        </w:rPr>
        <w:tab/>
      </w:r>
      <w:r w:rsidR="00864BAA" w:rsidRPr="005C40CE">
        <w:rPr>
          <w:color w:val="000000" w:themeColor="text1"/>
        </w:rPr>
        <w:t xml:space="preserve"> </w:t>
      </w:r>
      <w:r w:rsidR="00493D2E" w:rsidRPr="005C40CE">
        <w:rPr>
          <w:color w:val="000000" w:themeColor="text1"/>
        </w:rPr>
        <w:t xml:space="preserve">В соответствии с пп.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5C40CE" w:rsidRDefault="00493D2E" w:rsidP="005C40CE">
      <w:pPr>
        <w:spacing w:line="0" w:lineRule="atLeast"/>
        <w:ind w:firstLine="708"/>
        <w:rPr>
          <w:color w:val="000000" w:themeColor="text1"/>
        </w:rPr>
      </w:pPr>
      <w:r w:rsidRPr="005C40CE">
        <w:rPr>
          <w:color w:val="000000" w:themeColor="text1"/>
        </w:rPr>
        <w:lastRenderedPageBreak/>
        <w:t>-  </w:t>
      </w:r>
      <w:r w:rsidR="004919F1" w:rsidRPr="005C40CE">
        <w:rPr>
          <w:b/>
          <w:color w:val="000000" w:themeColor="text1"/>
          <w:szCs w:val="24"/>
        </w:rPr>
        <w:t>Осуществление содействия в установленном  порядке исполнит. органам государственной власти Санкт-Петербурга в сборе и обмене информацией в области защиты населения и территорий от чрезвычайных ситуаций, а так же содействия  в информировании населения об угрозе возникновения или возникновении чрезвычайной ситуации на территории Муниципального образования поселок Шушары</w:t>
      </w:r>
      <w:r w:rsidRPr="005C40CE">
        <w:rPr>
          <w:color w:val="000000" w:themeColor="text1"/>
        </w:rPr>
        <w:t xml:space="preserve">. </w:t>
      </w:r>
    </w:p>
    <w:p w:rsidR="00864BAA" w:rsidRPr="005C40CE" w:rsidRDefault="00864BAA" w:rsidP="005C40CE">
      <w:pPr>
        <w:spacing w:line="0" w:lineRule="atLeast"/>
        <w:ind w:firstLine="708"/>
        <w:rPr>
          <w:b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 II. Цели и задачи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0C0BD5" w:rsidRPr="005C40CE" w:rsidRDefault="009070C0" w:rsidP="005C40CE">
      <w:pPr>
        <w:spacing w:line="0" w:lineRule="atLeast"/>
        <w:ind w:firstLine="0"/>
        <w:rPr>
          <w:color w:val="000000" w:themeColor="text1"/>
          <w:szCs w:val="24"/>
          <w:lang w:eastAsia="ar-SA"/>
        </w:rPr>
      </w:pPr>
      <w:r w:rsidRPr="005C40CE">
        <w:rPr>
          <w:color w:val="000000" w:themeColor="text1"/>
          <w:szCs w:val="24"/>
        </w:rPr>
        <w:tab/>
      </w:r>
      <w:r w:rsidR="000C0BD5" w:rsidRPr="005C40CE">
        <w:rPr>
          <w:color w:val="000000" w:themeColor="text1"/>
          <w:szCs w:val="24"/>
        </w:rPr>
        <w:t xml:space="preserve">Цель Программы – </w:t>
      </w:r>
      <w:r w:rsidR="000C0BD5" w:rsidRPr="005C40CE">
        <w:rPr>
          <w:color w:val="000000" w:themeColor="text1"/>
          <w:szCs w:val="24"/>
          <w:lang w:eastAsia="ar-SA"/>
        </w:rPr>
        <w:t>Обеспечение своевременного оповещения и информирования населения об угрозе возникновения или возникновении чрезвычайной ситуации на территории МО п.Шушары</w:t>
      </w:r>
      <w:r w:rsidR="000C0BD5" w:rsidRPr="005C40CE">
        <w:rPr>
          <w:color w:val="000000" w:themeColor="text1"/>
          <w:szCs w:val="24"/>
        </w:rPr>
        <w:t>.</w:t>
      </w:r>
    </w:p>
    <w:p w:rsidR="000C0BD5" w:rsidRPr="005C40CE" w:rsidRDefault="000C0BD5" w:rsidP="005C40CE">
      <w:pPr>
        <w:pStyle w:val="ab"/>
        <w:spacing w:line="0" w:lineRule="atLeast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Задачи Программы: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системы обеспечения своевременного информирования населения  об угрозе возникновения или о возникновении  чрезвычайной ситуации;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развитие систем информационного обеспечения;</w:t>
      </w:r>
    </w:p>
    <w:p w:rsidR="000C0BD5" w:rsidRPr="005C40CE" w:rsidRDefault="000C0BD5" w:rsidP="005C40CE">
      <w:pPr>
        <w:pStyle w:val="ad"/>
        <w:numPr>
          <w:ilvl w:val="0"/>
          <w:numId w:val="5"/>
        </w:numPr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взаимодействие с 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</w:t>
      </w:r>
    </w:p>
    <w:p w:rsidR="000C0BD5" w:rsidRPr="005C40CE" w:rsidRDefault="000C0BD5" w:rsidP="005C40CE">
      <w:pPr>
        <w:pStyle w:val="ad"/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</w:rPr>
      </w:pPr>
    </w:p>
    <w:p w:rsidR="009070C0" w:rsidRDefault="009070C0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C40CE">
        <w:rPr>
          <w:rFonts w:ascii="Times New Roman" w:hAnsi="Times New Roman"/>
          <w:b/>
          <w:color w:val="000000" w:themeColor="text1"/>
          <w:sz w:val="24"/>
        </w:rPr>
        <w:t>Раздел III. Сроки и этапы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D54736" w:rsidRDefault="00D54736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  <w:r w:rsidRPr="005C40CE">
        <w:rPr>
          <w:rFonts w:ascii="Times New Roman" w:hAnsi="Times New Roman"/>
          <w:color w:val="000000" w:themeColor="text1"/>
          <w:sz w:val="24"/>
        </w:rPr>
        <w:t>Программа реализуется в течение 2016 года.</w:t>
      </w:r>
    </w:p>
    <w:p w:rsidR="005C40CE" w:rsidRPr="005C40CE" w:rsidRDefault="005C40CE" w:rsidP="005C40CE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</w:rPr>
      </w:pPr>
    </w:p>
    <w:p w:rsidR="009070C0" w:rsidRPr="005C40CE" w:rsidRDefault="009070C0" w:rsidP="005C40CE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2"/>
        <w:gridCol w:w="1611"/>
        <w:gridCol w:w="1577"/>
        <w:gridCol w:w="1410"/>
        <w:gridCol w:w="2823"/>
        <w:gridCol w:w="1172"/>
        <w:gridCol w:w="1469"/>
      </w:tblGrid>
      <w:tr w:rsidR="00493D2E" w:rsidRPr="005C40CE" w:rsidTr="00B964B1">
        <w:trPr>
          <w:trHeight w:val="926"/>
        </w:trPr>
        <w:tc>
          <w:tcPr>
            <w:tcW w:w="4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11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77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0" w:type="dxa"/>
          </w:tcPr>
          <w:p w:rsidR="00D54736" w:rsidRPr="005C40CE" w:rsidRDefault="00254591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823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2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69" w:type="dxa"/>
          </w:tcPr>
          <w:p w:rsidR="00D54736" w:rsidRPr="005C40CE" w:rsidRDefault="00D54736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93D2E" w:rsidRPr="005C40CE" w:rsidTr="00B964B1">
        <w:trPr>
          <w:trHeight w:val="707"/>
        </w:trPr>
        <w:tc>
          <w:tcPr>
            <w:tcW w:w="472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11" w:type="dxa"/>
          </w:tcPr>
          <w:p w:rsidR="0087782D" w:rsidRPr="005C40CE" w:rsidRDefault="000C0BD5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577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87782D"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823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988/0309/21900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="00DB7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/244/225</w:t>
            </w:r>
          </w:p>
        </w:tc>
        <w:tc>
          <w:tcPr>
            <w:tcW w:w="1172" w:type="dxa"/>
          </w:tcPr>
          <w:p w:rsidR="0087782D" w:rsidRPr="005C40CE" w:rsidRDefault="000C0BD5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69" w:type="dxa"/>
          </w:tcPr>
          <w:p w:rsidR="0087782D" w:rsidRPr="005C40CE" w:rsidRDefault="0087782D" w:rsidP="005C40C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</w:tbl>
    <w:p w:rsidR="009070C0" w:rsidRPr="005C40CE" w:rsidRDefault="009070C0" w:rsidP="005C40C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5C40C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5C40CE" w:rsidRPr="005C40CE" w:rsidRDefault="005C40CE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5C40CE" w:rsidRDefault="009070C0" w:rsidP="005C40CE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5C40CE">
        <w:rPr>
          <w:rStyle w:val="fontstyle34"/>
          <w:bCs/>
          <w:color w:val="000000" w:themeColor="text1"/>
          <w:szCs w:val="24"/>
        </w:rPr>
        <w:tab/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C40CE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C40C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5C40CE" w:rsidRDefault="009070C0" w:rsidP="005C40CE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5C40C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C40C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5C40CE" w:rsidRDefault="009070C0" w:rsidP="005C40CE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5C40CE" w:rsidRDefault="0087782D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C40CE">
        <w:rPr>
          <w:rFonts w:ascii="Times New Roman" w:hAnsi="Times New Roman"/>
          <w:color w:val="000000" w:themeColor="text1"/>
          <w:sz w:val="24"/>
          <w:szCs w:val="24"/>
        </w:rPr>
        <w:t>48 000</w:t>
      </w:r>
      <w:r w:rsidR="00254591" w:rsidRPr="005C40CE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руб. (</w:t>
      </w:r>
      <w:r w:rsidR="004919F1" w:rsidRPr="005C40CE">
        <w:rPr>
          <w:rFonts w:ascii="Times New Roman" w:hAnsi="Times New Roman"/>
          <w:color w:val="000000" w:themeColor="text1"/>
          <w:sz w:val="24"/>
          <w:szCs w:val="24"/>
        </w:rPr>
        <w:t>Сорок восемь</w:t>
      </w:r>
      <w:r w:rsidR="00A5740A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тысяч</w:t>
      </w:r>
      <w:r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 рублей 00 копеек) за счет средств местного бюджета Муниципального образования поселок Шушары на 2016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5C40CE" w:rsidTr="00A202B3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C40CE" w:rsidRDefault="00E0151F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5C40CE" w:rsidRDefault="00E0151F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тыс.</w:t>
            </w: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493D2E" w:rsidRPr="005C40CE" w:rsidTr="00924732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5C40CE" w:rsidRDefault="004919F1" w:rsidP="005C40CE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5C40CE">
              <w:rPr>
                <w:color w:val="000000" w:themeColor="text1"/>
                <w:sz w:val="20"/>
              </w:rPr>
              <w:t>Обеспечение своевременного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 проверок</w:t>
            </w:r>
          </w:p>
        </w:tc>
        <w:tc>
          <w:tcPr>
            <w:tcW w:w="1134" w:type="dxa"/>
            <w:shd w:val="clear" w:color="auto" w:fill="auto"/>
          </w:tcPr>
          <w:p w:rsidR="00493D2E" w:rsidRPr="005C40CE" w:rsidRDefault="004919F1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4,00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493D2E" w:rsidRPr="005C40CE" w:rsidTr="00120497">
        <w:tc>
          <w:tcPr>
            <w:tcW w:w="42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93D2E" w:rsidRPr="005C40CE" w:rsidRDefault="00493D2E" w:rsidP="005C40CE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493D2E" w:rsidRPr="005C40CE" w:rsidRDefault="000C0BD5" w:rsidP="005C40C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="00493D2E" w:rsidRPr="005C40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5C40CE" w:rsidRDefault="0087782D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7782D" w:rsidRDefault="0087782D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5C40CE">
        <w:rPr>
          <w:bCs/>
          <w:color w:val="000000" w:themeColor="text1"/>
          <w:szCs w:val="24"/>
        </w:rPr>
        <w:t>Расчет произведен методом ин</w:t>
      </w:r>
      <w:r w:rsidR="00E0151F" w:rsidRPr="005C40CE">
        <w:rPr>
          <w:bCs/>
          <w:color w:val="000000" w:themeColor="text1"/>
          <w:szCs w:val="24"/>
        </w:rPr>
        <w:t>дексации на основе платежей 2015</w:t>
      </w:r>
      <w:r w:rsidRPr="005C40CE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5C40CE">
        <w:rPr>
          <w:bCs/>
          <w:color w:val="000000" w:themeColor="text1"/>
          <w:szCs w:val="24"/>
        </w:rPr>
        <w:t>7</w:t>
      </w:r>
      <w:r w:rsidRPr="005C40CE">
        <w:rPr>
          <w:bCs/>
          <w:color w:val="000000" w:themeColor="text1"/>
          <w:szCs w:val="24"/>
        </w:rPr>
        <w:t>,</w:t>
      </w:r>
      <w:r w:rsidR="00E0151F" w:rsidRPr="005C40CE">
        <w:rPr>
          <w:bCs/>
          <w:color w:val="000000" w:themeColor="text1"/>
          <w:szCs w:val="24"/>
        </w:rPr>
        <w:t>6</w:t>
      </w:r>
      <w:r w:rsidRPr="005C40CE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5C40CE" w:rsidRPr="005C40CE" w:rsidRDefault="005C40CE" w:rsidP="005C40CE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5C40C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5C40CE">
        <w:rPr>
          <w:rStyle w:val="ac"/>
          <w:color w:val="000000" w:themeColor="text1"/>
        </w:rPr>
        <w:t>Раздел</w:t>
      </w:r>
      <w:r w:rsidRPr="005C40CE">
        <w:rPr>
          <w:rStyle w:val="apple-converted-space"/>
          <w:b/>
          <w:bCs/>
          <w:color w:val="000000" w:themeColor="text1"/>
        </w:rPr>
        <w:t> </w:t>
      </w:r>
      <w:r w:rsidRPr="005C40CE">
        <w:rPr>
          <w:rStyle w:val="ac"/>
          <w:color w:val="000000" w:themeColor="text1"/>
        </w:rPr>
        <w:t>V</w:t>
      </w:r>
      <w:r w:rsidRPr="005C40CE">
        <w:rPr>
          <w:rStyle w:val="ac"/>
          <w:color w:val="000000" w:themeColor="text1"/>
          <w:lang w:val="en-US"/>
        </w:rPr>
        <w:t>II</w:t>
      </w:r>
      <w:r w:rsidRPr="005C40CE">
        <w:rPr>
          <w:rStyle w:val="ac"/>
          <w:color w:val="000000" w:themeColor="text1"/>
        </w:rPr>
        <w:t>. Ожидаемые конечные результаты Программы</w:t>
      </w:r>
    </w:p>
    <w:p w:rsidR="005C40CE" w:rsidRPr="005C40CE" w:rsidRDefault="005C40CE" w:rsidP="005C40CE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4919F1" w:rsidRPr="005C40CE" w:rsidRDefault="009070C0" w:rsidP="005C40CE">
      <w:pPr>
        <w:spacing w:line="0" w:lineRule="atLeast"/>
        <w:rPr>
          <w:rStyle w:val="ac"/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ab/>
      </w:r>
      <w:r w:rsidR="004919F1" w:rsidRPr="005C40CE">
        <w:rPr>
          <w:color w:val="000000" w:themeColor="text1"/>
          <w:szCs w:val="24"/>
          <w:lang w:eastAsia="ar-SA"/>
        </w:rPr>
        <w:t>Своевременное оповещения и информирования населения об угрозе возникновения или возникновении чрезвычайной ситуации на территории МО п.Шушары</w:t>
      </w:r>
      <w:r w:rsidR="004919F1" w:rsidRPr="005C40CE">
        <w:rPr>
          <w:rStyle w:val="ac"/>
          <w:color w:val="000000" w:themeColor="text1"/>
          <w:szCs w:val="24"/>
        </w:rPr>
        <w:t xml:space="preserve"> </w:t>
      </w:r>
    </w:p>
    <w:p w:rsidR="004919F1" w:rsidRPr="005C40CE" w:rsidRDefault="004919F1" w:rsidP="005C40CE">
      <w:pPr>
        <w:spacing w:line="0" w:lineRule="atLeast"/>
        <w:rPr>
          <w:rStyle w:val="ac"/>
          <w:color w:val="000000" w:themeColor="text1"/>
          <w:szCs w:val="24"/>
        </w:rPr>
      </w:pPr>
    </w:p>
    <w:p w:rsidR="009070C0" w:rsidRDefault="009070C0" w:rsidP="005C40CE">
      <w:pPr>
        <w:spacing w:line="0" w:lineRule="atLeast"/>
        <w:jc w:val="center"/>
        <w:rPr>
          <w:rStyle w:val="ac"/>
          <w:color w:val="000000" w:themeColor="text1"/>
          <w:szCs w:val="24"/>
        </w:rPr>
      </w:pPr>
      <w:r w:rsidRPr="005C40CE">
        <w:rPr>
          <w:rStyle w:val="ac"/>
          <w:color w:val="000000" w:themeColor="text1"/>
          <w:szCs w:val="24"/>
        </w:rPr>
        <w:t>Раздел</w:t>
      </w:r>
      <w:r w:rsidRPr="005C40CE">
        <w:rPr>
          <w:rStyle w:val="apple-converted-space"/>
          <w:b/>
          <w:bCs/>
          <w:color w:val="000000" w:themeColor="text1"/>
          <w:szCs w:val="24"/>
        </w:rPr>
        <w:t> </w:t>
      </w:r>
      <w:r w:rsidRPr="005C40CE">
        <w:rPr>
          <w:rStyle w:val="ac"/>
          <w:color w:val="000000" w:themeColor="text1"/>
          <w:szCs w:val="24"/>
        </w:rPr>
        <w:t>V</w:t>
      </w:r>
      <w:r w:rsidRPr="005C40CE">
        <w:rPr>
          <w:rStyle w:val="ac"/>
          <w:color w:val="000000" w:themeColor="text1"/>
          <w:szCs w:val="24"/>
          <w:lang w:val="en-US"/>
        </w:rPr>
        <w:t>III</w:t>
      </w:r>
      <w:r w:rsidRPr="005C40CE">
        <w:rPr>
          <w:rStyle w:val="ac"/>
          <w:color w:val="000000" w:themeColor="text1"/>
          <w:szCs w:val="24"/>
        </w:rPr>
        <w:t>. Система контроля за реализацией Программы</w:t>
      </w:r>
    </w:p>
    <w:p w:rsidR="005C40CE" w:rsidRPr="005C40CE" w:rsidRDefault="005C40CE" w:rsidP="005C40CE">
      <w:pPr>
        <w:spacing w:line="0" w:lineRule="atLeast"/>
        <w:jc w:val="center"/>
        <w:rPr>
          <w:color w:val="000000" w:themeColor="text1"/>
          <w:szCs w:val="24"/>
        </w:rPr>
      </w:pPr>
    </w:p>
    <w:p w:rsidR="0087782D" w:rsidRDefault="009070C0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7782D" w:rsidRPr="005C40CE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5C40CE" w:rsidRPr="005C40CE" w:rsidRDefault="005C40CE" w:rsidP="005C40C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5C40CE">
      <w:pPr>
        <w:spacing w:line="0" w:lineRule="atLeast"/>
        <w:jc w:val="center"/>
        <w:rPr>
          <w:b/>
          <w:color w:val="000000" w:themeColor="text1"/>
          <w:szCs w:val="24"/>
        </w:rPr>
      </w:pPr>
      <w:r w:rsidRPr="005C40CE">
        <w:rPr>
          <w:b/>
          <w:color w:val="000000" w:themeColor="text1"/>
          <w:szCs w:val="24"/>
          <w:lang w:val="en-US"/>
        </w:rPr>
        <w:t>XI</w:t>
      </w:r>
      <w:r w:rsidRPr="005C40C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5C40CE" w:rsidRPr="005C40CE" w:rsidRDefault="005C40CE" w:rsidP="005C40CE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87782D" w:rsidRPr="005C40CE" w:rsidRDefault="0087782D" w:rsidP="005C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</w:rPr>
      </w:pPr>
      <w:r w:rsidRPr="005C40CE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61DD4" w:rsidRPr="005C40CE" w:rsidRDefault="00361DD4" w:rsidP="005C40CE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5C40CE" w:rsidRDefault="009070C0" w:rsidP="005C40CE">
      <w:pPr>
        <w:pStyle w:val="ab"/>
        <w:spacing w:line="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5C40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0626B9" w:rsidRPr="005C40C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6A" w:rsidRDefault="00CC126A">
      <w:r>
        <w:separator/>
      </w:r>
    </w:p>
  </w:endnote>
  <w:endnote w:type="continuationSeparator" w:id="1">
    <w:p w:rsidR="00CC126A" w:rsidRDefault="00C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6A" w:rsidRDefault="00CC126A">
      <w:r>
        <w:separator/>
      </w:r>
    </w:p>
  </w:footnote>
  <w:footnote w:type="continuationSeparator" w:id="1">
    <w:p w:rsidR="00CC126A" w:rsidRDefault="00CC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6095B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3F94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B25"/>
    <w:rsid w:val="0051135A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40CE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A058D"/>
    <w:rsid w:val="006C1C32"/>
    <w:rsid w:val="006D7AAF"/>
    <w:rsid w:val="0070246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1789F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0BDF"/>
    <w:rsid w:val="00883C5E"/>
    <w:rsid w:val="008A2A48"/>
    <w:rsid w:val="008A3112"/>
    <w:rsid w:val="008A75CA"/>
    <w:rsid w:val="008D23C8"/>
    <w:rsid w:val="008D5177"/>
    <w:rsid w:val="009070C0"/>
    <w:rsid w:val="00974E96"/>
    <w:rsid w:val="009765EC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23E"/>
    <w:rsid w:val="00A71CFE"/>
    <w:rsid w:val="00A81470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964B1"/>
    <w:rsid w:val="00BA78BA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3C6F"/>
    <w:rsid w:val="00CC0629"/>
    <w:rsid w:val="00CC126A"/>
    <w:rsid w:val="00CD7F82"/>
    <w:rsid w:val="00CF0CFC"/>
    <w:rsid w:val="00CF4628"/>
    <w:rsid w:val="00CF6444"/>
    <w:rsid w:val="00D101AA"/>
    <w:rsid w:val="00D40F18"/>
    <w:rsid w:val="00D4585D"/>
    <w:rsid w:val="00D54736"/>
    <w:rsid w:val="00D55119"/>
    <w:rsid w:val="00DB7BFE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34A44"/>
    <w:rsid w:val="00F6177F"/>
    <w:rsid w:val="00F66AB9"/>
    <w:rsid w:val="00FA4C77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0915-8C4F-4CD4-93CA-0412A2C7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8807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2014-09-22T09:07:00Z</cp:lastPrinted>
  <dcterms:created xsi:type="dcterms:W3CDTF">2015-12-25T11:25:00Z</dcterms:created>
  <dcterms:modified xsi:type="dcterms:W3CDTF">2015-12-25T11:25:00Z</dcterms:modified>
</cp:coreProperties>
</file>