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2" w:rsidRDefault="000E6F02" w:rsidP="000E6F02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 xml:space="preserve">Местное самоуправление </w:t>
      </w:r>
      <w:proofErr w:type="gramStart"/>
      <w:r>
        <w:rPr>
          <w:i/>
          <w:iCs/>
          <w:sz w:val="28"/>
        </w:rPr>
        <w:t>г</w:t>
      </w:r>
      <w:proofErr w:type="gramEnd"/>
      <w:r>
        <w:rPr>
          <w:i/>
          <w:iCs/>
          <w:sz w:val="28"/>
        </w:rPr>
        <w:t>. Санкт- Петербурга</w:t>
      </w:r>
    </w:p>
    <w:p w:rsidR="000E6F02" w:rsidRDefault="000E6F02" w:rsidP="000E6F02">
      <w:pPr>
        <w:pStyle w:val="2"/>
        <w:rPr>
          <w:b w:val="0"/>
          <w:bCs w:val="0"/>
          <w:i/>
          <w:iCs/>
          <w:sz w:val="28"/>
        </w:rPr>
      </w:pPr>
      <w:r>
        <w:rPr>
          <w:sz w:val="28"/>
        </w:rPr>
        <w:t>Муниципальное образование п. Шушары</w:t>
      </w:r>
    </w:p>
    <w:p w:rsidR="000E6F02" w:rsidRDefault="000E6F02" w:rsidP="000E6F02">
      <w:pPr>
        <w:pStyle w:val="3"/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МЕСТНАЯ  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</w:t>
      </w:r>
    </w:p>
    <w:p w:rsidR="000E6F02" w:rsidRDefault="000E6F02" w:rsidP="000E6F02"/>
    <w:p w:rsidR="000E6F02" w:rsidRDefault="000E6F02" w:rsidP="000E6F02"/>
    <w:p w:rsidR="000E6F02" w:rsidRDefault="000E6F02" w:rsidP="000E6F02">
      <w:pPr>
        <w:pStyle w:val="4"/>
      </w:pPr>
      <w:proofErr w:type="gramStart"/>
      <w:r>
        <w:t>П</w:t>
      </w:r>
      <w:proofErr w:type="gramEnd"/>
      <w:r>
        <w:t xml:space="preserve"> О С Т А Н О В Л Е Н И Е</w:t>
      </w:r>
    </w:p>
    <w:p w:rsidR="000E6F02" w:rsidRDefault="000E6F02" w:rsidP="000E6F02"/>
    <w:p w:rsidR="000E6F02" w:rsidRDefault="000E6F02" w:rsidP="000E6F02">
      <w:r>
        <w:t>От</w:t>
      </w:r>
      <w:r w:rsidR="00A17449">
        <w:t xml:space="preserve"> 01.12.2014 </w:t>
      </w:r>
      <w:r>
        <w:t>№</w:t>
      </w:r>
      <w:r w:rsidR="00A17449">
        <w:t xml:space="preserve"> 368</w:t>
      </w:r>
    </w:p>
    <w:p w:rsidR="000E6F02" w:rsidRPr="0088117F" w:rsidRDefault="000E6F02" w:rsidP="000E6F02">
      <w:pPr>
        <w:shd w:val="clear" w:color="auto" w:fill="FFFFFF"/>
        <w:tabs>
          <w:tab w:val="left" w:pos="2990"/>
          <w:tab w:val="left" w:pos="4253"/>
          <w:tab w:val="left" w:pos="4536"/>
        </w:tabs>
        <w:spacing w:before="233" w:line="276" w:lineRule="exact"/>
        <w:ind w:right="4877"/>
        <w:rPr>
          <w:sz w:val="14"/>
        </w:rPr>
      </w:pPr>
      <w:r w:rsidRPr="0088117F">
        <w:rPr>
          <w:iCs/>
          <w:spacing w:val="-1"/>
          <w:sz w:val="18"/>
          <w:szCs w:val="24"/>
        </w:rPr>
        <w:t xml:space="preserve">«Об утверждении Положения о проведении подготовки и обучения неработающего населения, проживающего на территории </w:t>
      </w:r>
      <w:r w:rsidRPr="0088117F">
        <w:rPr>
          <w:iCs/>
          <w:spacing w:val="-3"/>
          <w:sz w:val="18"/>
          <w:szCs w:val="24"/>
        </w:rPr>
        <w:t xml:space="preserve">Внутригородского </w:t>
      </w:r>
      <w:r w:rsidRPr="0088117F">
        <w:rPr>
          <w:iCs/>
          <w:spacing w:val="-2"/>
          <w:sz w:val="18"/>
          <w:szCs w:val="24"/>
        </w:rPr>
        <w:t xml:space="preserve">муниципального </w:t>
      </w:r>
      <w:r w:rsidRPr="0088117F">
        <w:rPr>
          <w:iCs/>
          <w:spacing w:val="-4"/>
          <w:sz w:val="18"/>
          <w:szCs w:val="24"/>
        </w:rPr>
        <w:t xml:space="preserve">образования </w:t>
      </w:r>
      <w:r w:rsidRPr="0088117F">
        <w:rPr>
          <w:iCs/>
          <w:spacing w:val="-2"/>
          <w:sz w:val="18"/>
          <w:szCs w:val="24"/>
        </w:rPr>
        <w:t xml:space="preserve">Санкт-Петербурга </w:t>
      </w:r>
      <w:r w:rsidRPr="0088117F">
        <w:rPr>
          <w:iCs/>
          <w:sz w:val="18"/>
          <w:szCs w:val="24"/>
        </w:rPr>
        <w:t xml:space="preserve">поселок Шушары </w:t>
      </w:r>
      <w:r w:rsidRPr="0088117F">
        <w:rPr>
          <w:iCs/>
          <w:spacing w:val="-4"/>
          <w:sz w:val="18"/>
          <w:szCs w:val="24"/>
        </w:rPr>
        <w:t xml:space="preserve">способам </w:t>
      </w:r>
      <w:r w:rsidRPr="0088117F">
        <w:rPr>
          <w:iCs/>
          <w:spacing w:val="-5"/>
          <w:sz w:val="18"/>
          <w:szCs w:val="24"/>
        </w:rPr>
        <w:t xml:space="preserve">защиты </w:t>
      </w:r>
      <w:r w:rsidRPr="0088117F">
        <w:rPr>
          <w:iCs/>
          <w:sz w:val="18"/>
          <w:szCs w:val="24"/>
        </w:rPr>
        <w:t xml:space="preserve">и </w:t>
      </w:r>
      <w:r w:rsidRPr="0088117F">
        <w:rPr>
          <w:iCs/>
          <w:spacing w:val="-5"/>
          <w:sz w:val="18"/>
          <w:szCs w:val="24"/>
        </w:rPr>
        <w:t xml:space="preserve">действия </w:t>
      </w:r>
      <w:r w:rsidRPr="0088117F">
        <w:rPr>
          <w:iCs/>
          <w:sz w:val="18"/>
          <w:szCs w:val="24"/>
        </w:rPr>
        <w:t xml:space="preserve">в чрезвычайных </w:t>
      </w:r>
      <w:proofErr w:type="gramStart"/>
      <w:r w:rsidRPr="0088117F">
        <w:rPr>
          <w:iCs/>
          <w:sz w:val="18"/>
          <w:szCs w:val="24"/>
        </w:rPr>
        <w:t>ситуациях</w:t>
      </w:r>
      <w:proofErr w:type="gramEnd"/>
      <w:r w:rsidRPr="0088117F">
        <w:rPr>
          <w:iCs/>
          <w:sz w:val="18"/>
          <w:szCs w:val="24"/>
        </w:rPr>
        <w:t xml:space="preserve"> а также способам защиты от опасностей, возникающих при ведении военных </w:t>
      </w:r>
      <w:r w:rsidRPr="0088117F">
        <w:rPr>
          <w:iCs/>
          <w:spacing w:val="-2"/>
          <w:sz w:val="18"/>
          <w:szCs w:val="24"/>
        </w:rPr>
        <w:t>действ</w:t>
      </w:r>
      <w:r w:rsidRPr="0088117F">
        <w:rPr>
          <w:iCs/>
          <w:spacing w:val="-2"/>
          <w:sz w:val="18"/>
        </w:rPr>
        <w:t>ий или вследствие этих действий</w:t>
      </w:r>
      <w:r w:rsidRPr="0088117F">
        <w:rPr>
          <w:iCs/>
          <w:spacing w:val="-2"/>
          <w:sz w:val="18"/>
          <w:szCs w:val="24"/>
        </w:rPr>
        <w:t>»</w:t>
      </w:r>
    </w:p>
    <w:p w:rsidR="000E6F02" w:rsidRDefault="000E6F02" w:rsidP="000E6F02"/>
    <w:p w:rsidR="000E6F02" w:rsidRDefault="000E6F02" w:rsidP="000E6F02"/>
    <w:p w:rsidR="000E6F02" w:rsidRPr="0088117F" w:rsidRDefault="000E6F02" w:rsidP="000E6F02">
      <w:pPr>
        <w:shd w:val="clear" w:color="auto" w:fill="FFFFFF"/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88117F">
        <w:rPr>
          <w:rFonts w:eastAsia="Times New Roman"/>
          <w:bCs/>
          <w:sz w:val="24"/>
          <w:szCs w:val="24"/>
        </w:rPr>
        <w:t xml:space="preserve">В </w:t>
      </w:r>
      <w:r w:rsidRPr="0088117F">
        <w:rPr>
          <w:rFonts w:eastAsia="Times New Roman"/>
          <w:sz w:val="24"/>
          <w:szCs w:val="24"/>
        </w:rPr>
        <w:t xml:space="preserve">соответствии с подпунктами 6, 7 п. 1 ст. 10 главы 3 Закона Санкт-Петербурга </w:t>
      </w:r>
      <w:r w:rsidRPr="0088117F">
        <w:rPr>
          <w:rFonts w:eastAsia="Times New Roman"/>
          <w:spacing w:val="-1"/>
          <w:sz w:val="24"/>
          <w:szCs w:val="24"/>
        </w:rPr>
        <w:t xml:space="preserve">от 23.09.2009 № 420-79 «Об организации местного самоуправления в Санкт-Петербурге»,    </w:t>
      </w:r>
      <w:r w:rsidRPr="0088117F">
        <w:rPr>
          <w:rFonts w:eastAsia="Times New Roman"/>
          <w:sz w:val="24"/>
          <w:szCs w:val="24"/>
        </w:rPr>
        <w:t xml:space="preserve">п. «г» ст. 8 Закона Санкт-Петербурга от 20.10.2005 №514-76 «О защите населения и территорий от чрезвычайных ситуаций природного и техногенного характера </w:t>
      </w:r>
      <w:r w:rsidRPr="0088117F">
        <w:rPr>
          <w:rFonts w:eastAsia="Times New Roman"/>
          <w:spacing w:val="-1"/>
          <w:sz w:val="24"/>
          <w:szCs w:val="24"/>
        </w:rPr>
        <w:t>в Санкт-Петербурге»,   п. 2 Постановления Правительства Санкт-Петербурга от 24.10.2007 №1393 «Об организации подготовки и обучения населения</w:t>
      </w:r>
      <w:proofErr w:type="gramEnd"/>
      <w:r w:rsidRPr="0088117F">
        <w:rPr>
          <w:rFonts w:eastAsia="Times New Roman"/>
          <w:spacing w:val="-1"/>
          <w:sz w:val="24"/>
          <w:szCs w:val="24"/>
        </w:rPr>
        <w:t xml:space="preserve"> Санкт-Петербурга в области </w:t>
      </w:r>
      <w:r w:rsidRPr="0088117F">
        <w:rPr>
          <w:rFonts w:eastAsia="Times New Roman"/>
          <w:sz w:val="24"/>
          <w:szCs w:val="24"/>
        </w:rPr>
        <w:t>гражданской обороны и защиты от чрезвычайных ситуаций природного и техногенного характера», на основании Устава Внутригородского муниципального образования Санкт-Петербурга поселок Шушары</w:t>
      </w:r>
    </w:p>
    <w:p w:rsidR="000E6F02" w:rsidRPr="0088117F" w:rsidRDefault="000E6F02" w:rsidP="000E6F02">
      <w:pPr>
        <w:ind w:firstLine="567"/>
        <w:jc w:val="both"/>
        <w:rPr>
          <w:sz w:val="22"/>
        </w:rPr>
      </w:pPr>
      <w:r>
        <w:t xml:space="preserve"> </w:t>
      </w:r>
    </w:p>
    <w:p w:rsidR="000E6F02" w:rsidRPr="0088117F" w:rsidRDefault="000E6F02" w:rsidP="000E6F02">
      <w:pPr>
        <w:pStyle w:val="a5"/>
        <w:numPr>
          <w:ilvl w:val="0"/>
          <w:numId w:val="6"/>
        </w:numPr>
        <w:shd w:val="clear" w:color="auto" w:fill="FFFFFF"/>
        <w:tabs>
          <w:tab w:val="left" w:pos="799"/>
          <w:tab w:val="left" w:pos="993"/>
        </w:tabs>
        <w:ind w:right="5"/>
        <w:jc w:val="both"/>
        <w:rPr>
          <w:spacing w:val="-24"/>
        </w:rPr>
      </w:pPr>
      <w:r w:rsidRPr="0088117F">
        <w:t>Утвердить Положение о проведении подготовки и обучения неработающего населения, проживающего на территории Внутригородского муниципального образования Санкт-Петербурга поселок Шушары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 соответствии с Приложением № 1.</w:t>
      </w:r>
    </w:p>
    <w:p w:rsidR="000E6F02" w:rsidRPr="0088117F" w:rsidRDefault="000E6F02" w:rsidP="000E6F02">
      <w:pPr>
        <w:pStyle w:val="a5"/>
        <w:numPr>
          <w:ilvl w:val="0"/>
          <w:numId w:val="6"/>
        </w:numPr>
        <w:shd w:val="clear" w:color="auto" w:fill="FFFFFF"/>
        <w:tabs>
          <w:tab w:val="left" w:pos="799"/>
          <w:tab w:val="left" w:pos="993"/>
        </w:tabs>
        <w:ind w:right="12"/>
        <w:jc w:val="both"/>
        <w:rPr>
          <w:spacing w:val="-13"/>
        </w:rPr>
      </w:pPr>
      <w:r w:rsidRPr="0088117F">
        <w:t xml:space="preserve">Установить, что настоящее Постановление вступает в силу с момента </w:t>
      </w:r>
      <w:proofErr w:type="spellStart"/>
      <w:r w:rsidRPr="0088117F">
        <w:t>публикования</w:t>
      </w:r>
      <w:proofErr w:type="spellEnd"/>
      <w:r w:rsidRPr="0088117F">
        <w:t xml:space="preserve">, в соответствии с Уставом Внутригородского </w:t>
      </w:r>
      <w:r w:rsidRPr="0088117F">
        <w:rPr>
          <w:spacing w:val="-1"/>
        </w:rPr>
        <w:t>муниципального образования Санкт-Петербурга поселок Шушары.</w:t>
      </w:r>
    </w:p>
    <w:p w:rsidR="000E6F02" w:rsidRDefault="000E6F02" w:rsidP="000E6F02">
      <w:pPr>
        <w:pStyle w:val="21"/>
        <w:numPr>
          <w:ilvl w:val="0"/>
          <w:numId w:val="6"/>
        </w:numPr>
        <w:outlineLvl w:val="9"/>
      </w:pPr>
      <w:proofErr w:type="gramStart"/>
      <w:r>
        <w:t>Контроль, за</w:t>
      </w:r>
      <w:proofErr w:type="gramEnd"/>
      <w:r>
        <w:t xml:space="preserve"> исполнением настоящего постановления оставляю за собой</w:t>
      </w:r>
    </w:p>
    <w:p w:rsidR="000E6F02" w:rsidRDefault="000E6F02" w:rsidP="000E6F02"/>
    <w:p w:rsidR="000E6F02" w:rsidRDefault="000E6F02" w:rsidP="000E6F02">
      <w:r>
        <w:t>Глава  Местной администрации</w:t>
      </w:r>
    </w:p>
    <w:p w:rsidR="000E6F02" w:rsidRDefault="000E6F02" w:rsidP="000E6F02">
      <w:r>
        <w:t>Муниципального образования</w:t>
      </w:r>
    </w:p>
    <w:p w:rsidR="000E6F02" w:rsidRDefault="000E6F02" w:rsidP="000E6F02">
      <w:r>
        <w:t xml:space="preserve">поселок  Шушары                                                                         </w:t>
      </w:r>
      <w:r w:rsidR="00FF19BF">
        <w:t>А.Л.Ворсин</w:t>
      </w:r>
    </w:p>
    <w:p w:rsidR="000E6F02" w:rsidRDefault="000E6F02" w:rsidP="000E6F02">
      <w:pPr>
        <w:rPr>
          <w:b/>
          <w:bCs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87"/>
        <w:gridCol w:w="1676"/>
        <w:gridCol w:w="1320"/>
        <w:gridCol w:w="2398"/>
        <w:gridCol w:w="7"/>
        <w:gridCol w:w="1751"/>
      </w:tblGrid>
      <w:tr w:rsidR="000E6F02" w:rsidTr="00B91C96">
        <w:trPr>
          <w:cantSplit/>
          <w:trHeight w:val="15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Начальник подразделения</w:t>
            </w:r>
          </w:p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Местной администрации</w:t>
            </w:r>
          </w:p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МО поселка Шушары,</w:t>
            </w:r>
          </w:p>
          <w:p w:rsidR="000E6F02" w:rsidRDefault="000E6F02" w:rsidP="00B91C96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за подготовку проект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pStyle w:val="2"/>
            </w:pPr>
            <w:r>
              <w:t>Ф.И.О., подпись руководителей, завизировавших проект</w:t>
            </w:r>
          </w:p>
        </w:tc>
      </w:tr>
      <w:tr w:rsidR="000E6F02" w:rsidTr="00B91C96">
        <w:trPr>
          <w:cantSplit/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2" w:rsidRDefault="000E6F02" w:rsidP="00B91C96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Специалист </w:t>
            </w:r>
          </w:p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правовым вопросам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</w:t>
            </w:r>
          </w:p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местной администрации по принадлежности вопросов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Органы, предприятия и организации при необходимости</w:t>
            </w:r>
          </w:p>
        </w:tc>
      </w:tr>
      <w:tr w:rsidR="000E6F02" w:rsidTr="00B91C96">
        <w:trPr>
          <w:trHeight w:val="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02" w:rsidRDefault="000E6F02" w:rsidP="00B91C96">
            <w:pPr>
              <w:jc w:val="center"/>
            </w:pPr>
          </w:p>
        </w:tc>
      </w:tr>
    </w:tbl>
    <w:p w:rsidR="000E6F02" w:rsidRDefault="000E6F02" w:rsidP="000E6F02">
      <w:pPr>
        <w:pStyle w:val="a3"/>
        <w:jc w:val="center"/>
        <w:rPr>
          <w:sz w:val="20"/>
        </w:rPr>
      </w:pPr>
      <w:r>
        <w:rPr>
          <w:sz w:val="20"/>
        </w:rPr>
        <w:t>Примечание: при наличии  замечаний их краткое содержание изложить в отдельной служебной записке.</w:t>
      </w: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FF19BF" w:rsidRDefault="00FF19BF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0E6F02" w:rsidRDefault="000E6F02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D206D8" w:rsidRDefault="00D206D8" w:rsidP="00F202A5">
      <w:pPr>
        <w:shd w:val="clear" w:color="auto" w:fill="FFFFFF"/>
        <w:spacing w:line="254" w:lineRule="exact"/>
        <w:ind w:left="6096"/>
        <w:jc w:val="right"/>
      </w:pPr>
      <w:r>
        <w:rPr>
          <w:rFonts w:eastAsia="Times New Roman"/>
          <w:b/>
          <w:bCs/>
          <w:spacing w:val="-3"/>
          <w:sz w:val="22"/>
          <w:szCs w:val="22"/>
        </w:rPr>
        <w:lastRenderedPageBreak/>
        <w:t>Приложение № 1</w:t>
      </w:r>
    </w:p>
    <w:p w:rsidR="00F202A5" w:rsidRDefault="00D206D8" w:rsidP="00F202A5">
      <w:pPr>
        <w:shd w:val="clear" w:color="auto" w:fill="FFFFFF"/>
        <w:spacing w:line="254" w:lineRule="exact"/>
        <w:ind w:left="6096"/>
        <w:jc w:val="righ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</w:rPr>
        <w:t xml:space="preserve">к Постановлению Местной администрации </w:t>
      </w:r>
      <w:r>
        <w:rPr>
          <w:rFonts w:eastAsia="Times New Roman"/>
          <w:b/>
          <w:bCs/>
          <w:sz w:val="22"/>
          <w:szCs w:val="22"/>
        </w:rPr>
        <w:t xml:space="preserve">Внутригородского муниципального </w:t>
      </w:r>
      <w:r>
        <w:rPr>
          <w:rFonts w:eastAsia="Times New Roman"/>
          <w:b/>
          <w:bCs/>
          <w:spacing w:val="-1"/>
          <w:sz w:val="22"/>
          <w:szCs w:val="22"/>
        </w:rPr>
        <w:t>образования</w:t>
      </w:r>
      <w:proofErr w:type="gramStart"/>
      <w:r w:rsidR="00F202A5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С</w:t>
      </w:r>
      <w:proofErr w:type="gramEnd"/>
      <w:r>
        <w:rPr>
          <w:rFonts w:eastAsia="Times New Roman"/>
          <w:b/>
          <w:bCs/>
          <w:spacing w:val="-1"/>
          <w:sz w:val="22"/>
          <w:szCs w:val="22"/>
        </w:rPr>
        <w:t xml:space="preserve">анкт- Петербурга </w:t>
      </w:r>
      <w:r w:rsidR="0001296C">
        <w:rPr>
          <w:rFonts w:eastAsia="Times New Roman"/>
          <w:b/>
          <w:bCs/>
          <w:sz w:val="22"/>
          <w:szCs w:val="22"/>
        </w:rPr>
        <w:t xml:space="preserve">поселок Шушары 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D206D8" w:rsidRDefault="00D206D8" w:rsidP="00F202A5">
      <w:pPr>
        <w:shd w:val="clear" w:color="auto" w:fill="FFFFFF"/>
        <w:spacing w:line="254" w:lineRule="exact"/>
        <w:ind w:left="6096"/>
        <w:jc w:val="right"/>
      </w:pPr>
      <w:r>
        <w:rPr>
          <w:rFonts w:eastAsia="Times New Roman"/>
          <w:b/>
          <w:bCs/>
          <w:sz w:val="22"/>
          <w:szCs w:val="22"/>
        </w:rPr>
        <w:t>от «</w:t>
      </w:r>
      <w:r w:rsidR="00723029">
        <w:rPr>
          <w:rFonts w:eastAsia="Times New Roman"/>
          <w:b/>
          <w:bCs/>
          <w:sz w:val="22"/>
          <w:szCs w:val="22"/>
        </w:rPr>
        <w:t>___</w:t>
      </w:r>
      <w:r>
        <w:rPr>
          <w:rFonts w:eastAsia="Times New Roman"/>
          <w:b/>
          <w:bCs/>
          <w:sz w:val="22"/>
          <w:szCs w:val="22"/>
        </w:rPr>
        <w:t xml:space="preserve">» </w:t>
      </w:r>
      <w:r w:rsidR="00723029">
        <w:rPr>
          <w:rFonts w:eastAsia="Times New Roman"/>
          <w:b/>
          <w:bCs/>
          <w:sz w:val="22"/>
          <w:szCs w:val="22"/>
        </w:rPr>
        <w:t>_______</w:t>
      </w:r>
      <w:r>
        <w:rPr>
          <w:rFonts w:eastAsia="Times New Roman"/>
          <w:b/>
          <w:bCs/>
          <w:sz w:val="22"/>
          <w:szCs w:val="22"/>
        </w:rPr>
        <w:t xml:space="preserve"> 20</w:t>
      </w:r>
      <w:r w:rsidR="00723029">
        <w:rPr>
          <w:rFonts w:eastAsia="Times New Roman"/>
          <w:b/>
          <w:bCs/>
          <w:sz w:val="22"/>
          <w:szCs w:val="22"/>
        </w:rPr>
        <w:t>__</w:t>
      </w:r>
      <w:r>
        <w:rPr>
          <w:rFonts w:eastAsia="Times New Roman"/>
          <w:b/>
          <w:bCs/>
          <w:sz w:val="22"/>
          <w:szCs w:val="22"/>
        </w:rPr>
        <w:t xml:space="preserve"> г. № </w:t>
      </w:r>
      <w:r w:rsidR="00723029">
        <w:rPr>
          <w:rFonts w:eastAsia="Times New Roman"/>
          <w:b/>
          <w:bCs/>
          <w:sz w:val="22"/>
          <w:szCs w:val="22"/>
        </w:rPr>
        <w:t>___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D206D8" w:rsidRDefault="00D206D8" w:rsidP="00DB3DDA">
      <w:pPr>
        <w:shd w:val="clear" w:color="auto" w:fill="FFFFFF"/>
        <w:spacing w:before="329" w:line="300" w:lineRule="exact"/>
        <w:ind w:right="46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t>ПОЛОЖЕНИЕ</w:t>
      </w:r>
    </w:p>
    <w:p w:rsidR="00D206D8" w:rsidRDefault="00D206D8" w:rsidP="00DB3DDA">
      <w:pPr>
        <w:shd w:val="clear" w:color="auto" w:fill="FFFFFF"/>
        <w:spacing w:line="300" w:lineRule="exact"/>
        <w:jc w:val="center"/>
      </w:pPr>
      <w:r>
        <w:rPr>
          <w:rFonts w:eastAsia="Times New Roman"/>
          <w:b/>
          <w:bCs/>
          <w:sz w:val="26"/>
          <w:szCs w:val="26"/>
        </w:rPr>
        <w:t>о проведении подготовки и обучения неработающего населения,</w:t>
      </w:r>
    </w:p>
    <w:p w:rsidR="00D206D8" w:rsidRDefault="00D206D8" w:rsidP="00DB3DDA">
      <w:pPr>
        <w:shd w:val="clear" w:color="auto" w:fill="FFFFFF"/>
        <w:spacing w:before="10" w:line="300" w:lineRule="exact"/>
        <w:ind w:right="24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проживающего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на территории Внутригородского муниципального</w:t>
      </w:r>
    </w:p>
    <w:p w:rsidR="00D206D8" w:rsidRDefault="00D206D8" w:rsidP="00DB3DDA">
      <w:pPr>
        <w:shd w:val="clear" w:color="auto" w:fill="FFFFFF"/>
        <w:spacing w:line="300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 xml:space="preserve">образования Санкт-Петербурга </w:t>
      </w:r>
      <w:r w:rsidR="0001296C">
        <w:rPr>
          <w:rFonts w:eastAsia="Times New Roman"/>
          <w:b/>
          <w:bCs/>
          <w:sz w:val="26"/>
          <w:szCs w:val="26"/>
        </w:rPr>
        <w:t>поселок Шушары</w:t>
      </w:r>
    </w:p>
    <w:p w:rsidR="00D206D8" w:rsidRDefault="00D206D8" w:rsidP="00DB3DDA">
      <w:pPr>
        <w:shd w:val="clear" w:color="auto" w:fill="FFFFFF"/>
        <w:spacing w:line="300" w:lineRule="exact"/>
        <w:jc w:val="center"/>
      </w:pPr>
      <w:r>
        <w:rPr>
          <w:rFonts w:eastAsia="Times New Roman"/>
          <w:b/>
          <w:bCs/>
          <w:sz w:val="26"/>
          <w:szCs w:val="26"/>
        </w:rPr>
        <w:t>способам защиты и действиям в чрезвычайных ситуациях, а также способам</w:t>
      </w:r>
    </w:p>
    <w:p w:rsidR="00D206D8" w:rsidRDefault="00D206D8" w:rsidP="00DB3DDA">
      <w:pPr>
        <w:shd w:val="clear" w:color="auto" w:fill="FFFFFF"/>
        <w:spacing w:line="300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>защиты от опасностей, возникающих при ведении военных действий или</w:t>
      </w:r>
    </w:p>
    <w:p w:rsidR="00D206D8" w:rsidRDefault="00D206D8" w:rsidP="00DB3DDA">
      <w:pPr>
        <w:shd w:val="clear" w:color="auto" w:fill="FFFFFF"/>
        <w:spacing w:before="2" w:line="300" w:lineRule="exact"/>
        <w:ind w:right="58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вследствие этих действий</w:t>
      </w:r>
    </w:p>
    <w:p w:rsidR="00D206D8" w:rsidRDefault="00D206D8" w:rsidP="00DB3DDA">
      <w:pPr>
        <w:shd w:val="clear" w:color="auto" w:fill="FFFFFF"/>
        <w:spacing w:before="302"/>
        <w:ind w:right="48"/>
        <w:jc w:val="center"/>
      </w:pPr>
      <w:r>
        <w:rPr>
          <w:b/>
          <w:bCs/>
          <w:spacing w:val="-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положения.</w:t>
      </w:r>
    </w:p>
    <w:p w:rsidR="00D206D8" w:rsidRDefault="00D206D8" w:rsidP="00F202A5">
      <w:pPr>
        <w:shd w:val="clear" w:color="auto" w:fill="FFFFFF"/>
        <w:tabs>
          <w:tab w:val="left" w:pos="660"/>
        </w:tabs>
        <w:spacing w:before="295" w:line="298" w:lineRule="exact"/>
        <w:ind w:firstLine="567"/>
        <w:jc w:val="both"/>
      </w:pPr>
      <w:r>
        <w:rPr>
          <w:spacing w:val="-13"/>
          <w:sz w:val="26"/>
          <w:szCs w:val="26"/>
        </w:rPr>
        <w:t>1.1.</w:t>
      </w:r>
      <w:r w:rsidR="009D47A0">
        <w:rPr>
          <w:spacing w:val="-13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 xml:space="preserve">Настоящее Положение разработано в соответствии </w:t>
      </w:r>
      <w:r w:rsidR="0065317B" w:rsidRPr="0065317B">
        <w:rPr>
          <w:rFonts w:eastAsia="Times New Roman"/>
          <w:sz w:val="26"/>
          <w:szCs w:val="26"/>
        </w:rPr>
        <w:t>Закон</w:t>
      </w:r>
      <w:r w:rsidR="0065317B">
        <w:rPr>
          <w:rFonts w:eastAsia="Times New Roman"/>
          <w:sz w:val="26"/>
          <w:szCs w:val="26"/>
        </w:rPr>
        <w:t xml:space="preserve">ами </w:t>
      </w:r>
      <w:r w:rsidR="0065317B" w:rsidRPr="0065317B">
        <w:rPr>
          <w:rFonts w:eastAsia="Times New Roman"/>
          <w:sz w:val="26"/>
          <w:szCs w:val="26"/>
        </w:rPr>
        <w:t xml:space="preserve">Санкт-Петербурга от 23.09.2009 № 420-79 «Об организации местного самоуправления в Санкт-Петербурге»,  </w:t>
      </w:r>
      <w:r w:rsidR="0065317B">
        <w:rPr>
          <w:rFonts w:eastAsia="Times New Roman"/>
          <w:sz w:val="26"/>
          <w:szCs w:val="26"/>
        </w:rPr>
        <w:t>от</w:t>
      </w:r>
      <w:r w:rsidR="0065317B" w:rsidRPr="0065317B">
        <w:rPr>
          <w:rFonts w:eastAsia="Times New Roman"/>
          <w:sz w:val="26"/>
          <w:szCs w:val="26"/>
        </w:rPr>
        <w:t xml:space="preserve"> 20.10.2005 №514-76 «О защите населения и территорий от чрезвычайных ситуаций природного и техногенного характера в Санкт-Петербурге»,</w:t>
      </w:r>
      <w:r w:rsidR="0065317B">
        <w:rPr>
          <w:rFonts w:eastAsia="Times New Roman"/>
          <w:sz w:val="26"/>
          <w:szCs w:val="26"/>
        </w:rPr>
        <w:t xml:space="preserve"> </w:t>
      </w:r>
      <w:r w:rsidR="0065317B" w:rsidRPr="0065317B">
        <w:rPr>
          <w:rFonts w:eastAsia="Times New Roman"/>
          <w:sz w:val="26"/>
          <w:szCs w:val="26"/>
        </w:rPr>
        <w:t>Постановлени</w:t>
      </w:r>
      <w:r w:rsidR="0065317B">
        <w:rPr>
          <w:rFonts w:eastAsia="Times New Roman"/>
          <w:sz w:val="26"/>
          <w:szCs w:val="26"/>
        </w:rPr>
        <w:t>ем</w:t>
      </w:r>
      <w:r w:rsidR="0065317B" w:rsidRPr="0065317B">
        <w:rPr>
          <w:rFonts w:eastAsia="Times New Roman"/>
          <w:sz w:val="26"/>
          <w:szCs w:val="26"/>
        </w:rPr>
        <w:t xml:space="preserve"> Правительства Санкт-Петербурга от 24.10.2007 №1393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характера»</w:t>
      </w:r>
      <w:r w:rsidR="008A7247">
        <w:rPr>
          <w:rFonts w:eastAsia="Times New Roman"/>
          <w:sz w:val="26"/>
          <w:szCs w:val="26"/>
        </w:rPr>
        <w:t>, Методическим</w:t>
      </w:r>
      <w:proofErr w:type="gramEnd"/>
      <w:r w:rsidR="008A7247">
        <w:rPr>
          <w:rFonts w:eastAsia="Times New Roman"/>
          <w:sz w:val="26"/>
          <w:szCs w:val="26"/>
        </w:rPr>
        <w:t xml:space="preserve"> рекомендациями МЧС России </w:t>
      </w:r>
      <w:r>
        <w:rPr>
          <w:rFonts w:eastAsia="Times New Roman"/>
          <w:sz w:val="26"/>
          <w:szCs w:val="26"/>
        </w:rPr>
        <w:t>и определяет порядок проведения подготовки и обучения</w:t>
      </w:r>
      <w:r w:rsidR="009D47A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неработающего населения, проживающего на территории Внутригородского</w:t>
      </w:r>
      <w:r w:rsidR="009D47A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муниципального образования Санкт-Петербурга </w:t>
      </w:r>
      <w:r w:rsidR="0001296C">
        <w:rPr>
          <w:rFonts w:eastAsia="Times New Roman"/>
          <w:sz w:val="26"/>
          <w:szCs w:val="26"/>
        </w:rPr>
        <w:t xml:space="preserve">поселок Шушары </w:t>
      </w:r>
      <w:r>
        <w:rPr>
          <w:rFonts w:eastAsia="Times New Roman"/>
          <w:sz w:val="26"/>
          <w:szCs w:val="26"/>
        </w:rPr>
        <w:t xml:space="preserve">(далее </w:t>
      </w:r>
      <w:r w:rsidR="00490450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МО</w:t>
      </w:r>
      <w:r w:rsidR="0001296C">
        <w:rPr>
          <w:rFonts w:eastAsia="Times New Roman"/>
          <w:sz w:val="26"/>
          <w:szCs w:val="26"/>
        </w:rPr>
        <w:t xml:space="preserve">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 w:rsidR="00490450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способам защиты и действиям в чрезвычайных</w:t>
      </w:r>
      <w:r w:rsidR="0049045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ситуациях, а также способам защиты от опасностей, возникающих при ведении</w:t>
      </w:r>
      <w:r w:rsidR="0049045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военных действий или вследствие этих действий.</w:t>
      </w:r>
    </w:p>
    <w:p w:rsidR="00D206D8" w:rsidRDefault="00D206D8" w:rsidP="00F202A5">
      <w:pPr>
        <w:shd w:val="clear" w:color="auto" w:fill="FFFFFF"/>
        <w:tabs>
          <w:tab w:val="left" w:pos="588"/>
        </w:tabs>
        <w:spacing w:before="7" w:line="298" w:lineRule="exact"/>
        <w:ind w:firstLine="567"/>
        <w:jc w:val="both"/>
      </w:pPr>
      <w:r>
        <w:rPr>
          <w:spacing w:val="-14"/>
          <w:sz w:val="26"/>
          <w:szCs w:val="26"/>
        </w:rPr>
        <w:t>1.2.</w:t>
      </w:r>
      <w:r w:rsidR="00490450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Функции по проведению подготовки и обучению неработающего населения,</w:t>
      </w:r>
      <w:r w:rsidR="0049045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проживающего 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</w:t>
      </w:r>
      <w:r w:rsidR="001C464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 чрезвычайных ситуациях, а также способам защиты от опасностей, возникающих</w:t>
      </w:r>
      <w:r w:rsidR="001C4644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 ведении военных действий или вследствие этих действий, возлагаются</w:t>
      </w:r>
      <w:r w:rsidR="001C464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Местную администрацию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>.</w:t>
      </w:r>
    </w:p>
    <w:p w:rsidR="00D206D8" w:rsidRDefault="00D206D8" w:rsidP="00F202A5">
      <w:pPr>
        <w:shd w:val="clear" w:color="auto" w:fill="FFFFFF"/>
        <w:spacing w:before="2" w:line="298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Функции по контролю за проведением подготовки и обучением неработающего населения, проживающего 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возлагаются на Муниципальный совет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>.</w:t>
      </w:r>
    </w:p>
    <w:p w:rsidR="00D206D8" w:rsidRDefault="00D206D8" w:rsidP="00F202A5">
      <w:pPr>
        <w:shd w:val="clear" w:color="auto" w:fill="FFFFFF"/>
        <w:tabs>
          <w:tab w:val="left" w:pos="660"/>
        </w:tabs>
        <w:spacing w:before="5" w:line="298" w:lineRule="exact"/>
        <w:ind w:firstLine="567"/>
        <w:jc w:val="both"/>
      </w:pPr>
      <w:r>
        <w:rPr>
          <w:spacing w:val="-14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Финансирование проведения подготовки и обучения неработающего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населения, проживающего 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действиям в чрезвычайных ситуациях, а также способам защиты от опасностей,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возникающих при ведении военных действий или вследствие этих действий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осуществляется Местной администрацией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>, за счет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средств бюджета МО </w:t>
      </w:r>
      <w:proofErr w:type="spellStart"/>
      <w:r w:rsidR="0001296C">
        <w:rPr>
          <w:rFonts w:eastAsia="Times New Roman"/>
          <w:sz w:val="26"/>
          <w:szCs w:val="26"/>
        </w:rPr>
        <w:t>п.Шушары</w:t>
      </w:r>
      <w:proofErr w:type="spellEnd"/>
      <w:r>
        <w:rPr>
          <w:rFonts w:eastAsia="Times New Roman"/>
          <w:sz w:val="26"/>
          <w:szCs w:val="26"/>
        </w:rPr>
        <w:t xml:space="preserve"> на соответствующий финансовый</w:t>
      </w:r>
      <w:r w:rsidR="007671E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год.</w:t>
      </w:r>
    </w:p>
    <w:p w:rsidR="00D206D8" w:rsidRDefault="00D206D8" w:rsidP="00601D7A">
      <w:pPr>
        <w:shd w:val="clear" w:color="auto" w:fill="FFFFFF"/>
        <w:spacing w:before="322"/>
        <w:ind w:right="89" w:firstLine="567"/>
        <w:jc w:val="center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Основные цели и задачи.</w:t>
      </w:r>
    </w:p>
    <w:p w:rsidR="00593D6A" w:rsidRDefault="00D206D8" w:rsidP="00601D7A">
      <w:pPr>
        <w:shd w:val="clear" w:color="auto" w:fill="FFFFFF"/>
        <w:ind w:firstLine="567"/>
        <w:jc w:val="both"/>
        <w:rPr>
          <w:rFonts w:eastAsia="Times New Roman"/>
          <w:spacing w:val="-1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Основной целью в реализации вопроса местного значения по организации проведения  подготовки  и обучения  неработающего  населения,</w:t>
      </w:r>
      <w:r w:rsidR="00593D6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проживающего</w:t>
      </w:r>
      <w:r w:rsidR="00593D6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территории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</w:t>
      </w:r>
      <w:r>
        <w:rPr>
          <w:rFonts w:eastAsia="Times New Roman"/>
          <w:sz w:val="26"/>
          <w:szCs w:val="26"/>
        </w:rPr>
        <w:lastRenderedPageBreak/>
        <w:t xml:space="preserve">вследствие этих действий является снижение рисков и смягчение последствий аварий, катастроф и стихийных бедствий, повышение </w:t>
      </w:r>
      <w:r>
        <w:rPr>
          <w:rFonts w:eastAsia="Times New Roman"/>
          <w:spacing w:val="-1"/>
          <w:sz w:val="26"/>
          <w:szCs w:val="26"/>
        </w:rPr>
        <w:t xml:space="preserve">уровня защиты населения и территорий от чрезвычайных ситуаций. </w:t>
      </w:r>
    </w:p>
    <w:p w:rsidR="00D206D8" w:rsidRDefault="00D206D8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2.2. Деятельность Местной администрации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 xml:space="preserve"> по организации проведения подготовки и обучения неработающего населения, проживающего </w:t>
      </w:r>
      <w:r>
        <w:rPr>
          <w:rFonts w:eastAsia="Times New Roman"/>
          <w:spacing w:val="-1"/>
          <w:sz w:val="26"/>
          <w:szCs w:val="26"/>
        </w:rPr>
        <w:t xml:space="preserve">на территории МО </w:t>
      </w:r>
      <w:proofErr w:type="spellStart"/>
      <w:r w:rsidR="0001296C">
        <w:rPr>
          <w:rFonts w:eastAsia="Times New Roman"/>
          <w:spacing w:val="-1"/>
          <w:sz w:val="26"/>
          <w:szCs w:val="26"/>
        </w:rPr>
        <w:t>п.Шушары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способам защиты и действиям в чрезвычайных </w:t>
      </w:r>
      <w:r>
        <w:rPr>
          <w:rFonts w:eastAsia="Times New Roman"/>
          <w:sz w:val="26"/>
          <w:szCs w:val="26"/>
        </w:rPr>
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</w:r>
    </w:p>
    <w:p w:rsidR="00D206D8" w:rsidRDefault="00D14C1F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повышение готовности и способности к ликвидации чрезвычайных ситуаций, а также повышение уровня подготовки по ГО;</w:t>
      </w:r>
    </w:p>
    <w:p w:rsidR="00D206D8" w:rsidRDefault="00DB3DDA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комплексная подготовка жителей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 w:rsidR="00D206D8">
        <w:rPr>
          <w:rFonts w:eastAsia="Times New Roman"/>
          <w:sz w:val="26"/>
          <w:szCs w:val="26"/>
        </w:rPr>
        <w:t xml:space="preserve"> к действиям в ЧС за счет использования новых информационных технологий;</w:t>
      </w:r>
    </w:p>
    <w:p w:rsidR="00D206D8" w:rsidRDefault="00DB3DDA" w:rsidP="00601D7A">
      <w:pPr>
        <w:shd w:val="clear" w:color="auto" w:fill="FFFFFF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внедрение новых форм и методов обучения;</w:t>
      </w:r>
    </w:p>
    <w:p w:rsidR="00D206D8" w:rsidRDefault="00DB3DDA" w:rsidP="00601D7A">
      <w:pPr>
        <w:shd w:val="clear" w:color="auto" w:fill="FFFFFF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привлечение средств массовой информации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 w:rsidR="00D206D8">
        <w:rPr>
          <w:rFonts w:eastAsia="Times New Roman"/>
          <w:sz w:val="26"/>
          <w:szCs w:val="26"/>
        </w:rPr>
        <w:t xml:space="preserve"> для более </w:t>
      </w:r>
      <w:r w:rsidR="00D206D8">
        <w:rPr>
          <w:rFonts w:eastAsia="Times New Roman"/>
          <w:spacing w:val="-1"/>
          <w:sz w:val="26"/>
          <w:szCs w:val="26"/>
        </w:rPr>
        <w:t xml:space="preserve">оперативного решения проблемы при возникновении чрезвычайных ситуаций </w:t>
      </w:r>
      <w:r w:rsidR="00D206D8">
        <w:rPr>
          <w:rFonts w:eastAsia="Times New Roman"/>
          <w:sz w:val="26"/>
          <w:szCs w:val="26"/>
        </w:rPr>
        <w:t>экологического и техногенного характера.</w:t>
      </w:r>
    </w:p>
    <w:p w:rsidR="00D206D8" w:rsidRDefault="00D206D8" w:rsidP="00DB3DDA">
      <w:pPr>
        <w:shd w:val="clear" w:color="auto" w:fill="FFFFFF"/>
        <w:spacing w:before="305" w:line="298" w:lineRule="exact"/>
        <w:ind w:right="10"/>
        <w:jc w:val="center"/>
      </w:pPr>
      <w:r>
        <w:rPr>
          <w:b/>
          <w:bCs/>
          <w:spacing w:val="-1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1"/>
          <w:sz w:val="26"/>
          <w:szCs w:val="26"/>
        </w:rPr>
        <w:t>Проведение подготовки и обучения неработающего населения,</w:t>
      </w:r>
    </w:p>
    <w:p w:rsidR="00D206D8" w:rsidRDefault="00D206D8" w:rsidP="00DB3DDA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проживающего на территории МО </w:t>
      </w:r>
      <w:proofErr w:type="spellStart"/>
      <w:r w:rsidR="0001296C">
        <w:rPr>
          <w:rFonts w:eastAsia="Times New Roman"/>
          <w:b/>
          <w:bCs/>
          <w:spacing w:val="-1"/>
          <w:sz w:val="26"/>
          <w:szCs w:val="26"/>
        </w:rPr>
        <w:t>п</w:t>
      </w:r>
      <w:proofErr w:type="gramStart"/>
      <w:r w:rsidR="0001296C">
        <w:rPr>
          <w:rFonts w:eastAsia="Times New Roman"/>
          <w:b/>
          <w:bCs/>
          <w:spacing w:val="-1"/>
          <w:sz w:val="26"/>
          <w:szCs w:val="26"/>
        </w:rPr>
        <w:t>.Ш</w:t>
      </w:r>
      <w:proofErr w:type="gramEnd"/>
      <w:r w:rsidR="0001296C">
        <w:rPr>
          <w:rFonts w:eastAsia="Times New Roman"/>
          <w:b/>
          <w:bCs/>
          <w:spacing w:val="-1"/>
          <w:sz w:val="26"/>
          <w:szCs w:val="26"/>
        </w:rPr>
        <w:t>ушары</w:t>
      </w:r>
      <w:proofErr w:type="spellEnd"/>
      <w:r>
        <w:rPr>
          <w:rFonts w:eastAsia="Times New Roman"/>
          <w:b/>
          <w:bCs/>
          <w:spacing w:val="-1"/>
          <w:sz w:val="26"/>
          <w:szCs w:val="26"/>
        </w:rPr>
        <w:t xml:space="preserve"> способам защиты</w:t>
      </w:r>
    </w:p>
    <w:p w:rsidR="00D206D8" w:rsidRDefault="00D206D8" w:rsidP="00DB3DDA">
      <w:pPr>
        <w:shd w:val="clear" w:color="auto" w:fill="FFFFFF"/>
        <w:spacing w:line="298" w:lineRule="exact"/>
        <w:jc w:val="center"/>
      </w:pPr>
      <w:proofErr w:type="gramStart"/>
      <w:r>
        <w:rPr>
          <w:rFonts w:eastAsia="Times New Roman"/>
          <w:b/>
          <w:bCs/>
          <w:spacing w:val="-1"/>
          <w:sz w:val="26"/>
          <w:szCs w:val="26"/>
        </w:rPr>
        <w:t>и действиям в чрезвычайных, а также способам защиты от опасностей,</w:t>
      </w:r>
      <w:proofErr w:type="gramEnd"/>
    </w:p>
    <w:p w:rsidR="00D206D8" w:rsidRDefault="00D206D8" w:rsidP="00DB3DDA">
      <w:pPr>
        <w:shd w:val="clear" w:color="auto" w:fill="FFFFFF"/>
        <w:spacing w:before="2" w:line="298" w:lineRule="exact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возникающих при ведении военных действий или вследствие этих действий.</w:t>
      </w:r>
    </w:p>
    <w:p w:rsidR="00D206D8" w:rsidRDefault="00D206D8" w:rsidP="00601D7A">
      <w:pPr>
        <w:shd w:val="clear" w:color="auto" w:fill="FFFFFF"/>
        <w:tabs>
          <w:tab w:val="left" w:pos="468"/>
        </w:tabs>
        <w:spacing w:before="326" w:line="298" w:lineRule="exact"/>
        <w:ind w:firstLine="567"/>
        <w:jc w:val="both"/>
      </w:pPr>
      <w:r>
        <w:rPr>
          <w:spacing w:val="-8"/>
          <w:sz w:val="26"/>
          <w:szCs w:val="26"/>
        </w:rPr>
        <w:t>3.1.</w:t>
      </w:r>
      <w:r w:rsidR="0074247E">
        <w:rPr>
          <w:spacing w:val="-8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Подготовка и обучение неработающего населения, проживающего</w:t>
      </w:r>
      <w:r w:rsidR="00601D7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 xml:space="preserve">на территории МО </w:t>
      </w:r>
      <w:proofErr w:type="spellStart"/>
      <w:r w:rsidR="0001296C">
        <w:rPr>
          <w:rFonts w:eastAsia="Times New Roman"/>
          <w:spacing w:val="-1"/>
          <w:sz w:val="26"/>
          <w:szCs w:val="26"/>
        </w:rPr>
        <w:t>п</w:t>
      </w:r>
      <w:proofErr w:type="gramStart"/>
      <w:r w:rsidR="0001296C">
        <w:rPr>
          <w:rFonts w:eastAsia="Times New Roman"/>
          <w:spacing w:val="-1"/>
          <w:sz w:val="26"/>
          <w:szCs w:val="26"/>
        </w:rPr>
        <w:t>.Ш</w:t>
      </w:r>
      <w:proofErr w:type="gramEnd"/>
      <w:r w:rsidR="0001296C">
        <w:rPr>
          <w:rFonts w:eastAsia="Times New Roman"/>
          <w:spacing w:val="-1"/>
          <w:sz w:val="26"/>
          <w:szCs w:val="26"/>
        </w:rPr>
        <w:t>ушары</w:t>
      </w:r>
      <w:proofErr w:type="spellEnd"/>
      <w:r w:rsidR="0001296C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способам защиты и действиям в чрезвычайных</w:t>
      </w:r>
      <w:r w:rsidR="00601D7A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ситуациях, а также способам защиты от опасностей, возникающих при ведении</w:t>
      </w:r>
      <w:r w:rsidR="00601D7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военных действий или вследствие этих действий, проводится на базе учебно-</w:t>
      </w:r>
      <w:r>
        <w:rPr>
          <w:rFonts w:eastAsia="Times New Roman"/>
          <w:spacing w:val="-1"/>
          <w:sz w:val="26"/>
          <w:szCs w:val="26"/>
        </w:rPr>
        <w:t xml:space="preserve">консультационного пункта (далее </w:t>
      </w:r>
      <w:r w:rsidR="0074247E">
        <w:rPr>
          <w:rFonts w:eastAsia="Times New Roman"/>
          <w:spacing w:val="-1"/>
          <w:sz w:val="26"/>
          <w:szCs w:val="26"/>
        </w:rPr>
        <w:t xml:space="preserve">- </w:t>
      </w:r>
      <w:r>
        <w:rPr>
          <w:rFonts w:eastAsia="Times New Roman"/>
          <w:spacing w:val="-1"/>
          <w:sz w:val="26"/>
          <w:szCs w:val="26"/>
        </w:rPr>
        <w:t>УКП), расположенного по адресу:</w:t>
      </w:r>
      <w:r w:rsidR="0074247E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Санкт-Петербург,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 w:rsidR="0001296C">
        <w:rPr>
          <w:rFonts w:eastAsia="Times New Roman"/>
          <w:sz w:val="26"/>
          <w:szCs w:val="26"/>
        </w:rPr>
        <w:t>, ул.Первомайская, д.6 (ГОУ СОШ № 459).</w:t>
      </w:r>
    </w:p>
    <w:p w:rsidR="00D206D8" w:rsidRDefault="0074247E" w:rsidP="00601D7A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5" w:line="298" w:lineRule="exact"/>
        <w:ind w:firstLine="567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Н</w:t>
      </w:r>
      <w:r w:rsidR="00D206D8">
        <w:rPr>
          <w:rFonts w:eastAsia="Times New Roman"/>
          <w:sz w:val="26"/>
          <w:szCs w:val="26"/>
        </w:rPr>
        <w:t xml:space="preserve">ачальник УКП, уполномоченный на решение задач в области гражданской </w:t>
      </w:r>
      <w:r w:rsidR="00D206D8">
        <w:rPr>
          <w:rFonts w:eastAsia="Times New Roman"/>
          <w:spacing w:val="-1"/>
          <w:sz w:val="26"/>
          <w:szCs w:val="26"/>
        </w:rPr>
        <w:t xml:space="preserve">обороны, защиты от чрезвычайных ситуаций, защиты от опасностей, возникающих при ведении военных действий или вследствие этих действий, назначается главой </w:t>
      </w:r>
      <w:r w:rsidR="00D206D8">
        <w:rPr>
          <w:rFonts w:eastAsia="Times New Roman"/>
          <w:sz w:val="26"/>
          <w:szCs w:val="26"/>
        </w:rPr>
        <w:t>Местной администрации.</w:t>
      </w:r>
    </w:p>
    <w:p w:rsidR="00D206D8" w:rsidRDefault="00D206D8" w:rsidP="00601D7A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10" w:line="298" w:lineRule="exact"/>
        <w:ind w:firstLine="567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Начальник УКП отвечает за планирование, организацию и ход учебного процесса, состояние учебно-материальной базы.</w:t>
      </w:r>
    </w:p>
    <w:p w:rsidR="00D206D8" w:rsidRDefault="00D206D8" w:rsidP="00601D7A">
      <w:pPr>
        <w:numPr>
          <w:ilvl w:val="0"/>
          <w:numId w:val="2"/>
        </w:numPr>
        <w:shd w:val="clear" w:color="auto" w:fill="FFFFFF"/>
        <w:tabs>
          <w:tab w:val="left" w:pos="595"/>
        </w:tabs>
        <w:spacing w:line="298" w:lineRule="exact"/>
        <w:ind w:firstLine="567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Начальник УКП обязан:</w:t>
      </w:r>
    </w:p>
    <w:p w:rsidR="00D206D8" w:rsidRDefault="0093641D" w:rsidP="00601D7A">
      <w:pPr>
        <w:shd w:val="clear" w:color="auto" w:fill="FFFFFF"/>
        <w:spacing w:before="22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разрабатывать и вести планирующие, учетные и отчетные документы;</w:t>
      </w:r>
    </w:p>
    <w:p w:rsidR="00D206D8" w:rsidRDefault="0093641D" w:rsidP="00601D7A">
      <w:pPr>
        <w:shd w:val="clear" w:color="auto" w:fill="FFFFFF"/>
        <w:spacing w:before="26" w:line="29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проводить занятия и консультации с неработающим населением</w:t>
      </w:r>
      <w:r w:rsidRPr="0093641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(в соответствии с расписанием)</w:t>
      </w:r>
      <w:r w:rsidR="00D206D8">
        <w:rPr>
          <w:rFonts w:eastAsia="Times New Roman"/>
          <w:sz w:val="26"/>
          <w:szCs w:val="26"/>
        </w:rPr>
        <w:t>;</w:t>
      </w:r>
    </w:p>
    <w:p w:rsidR="00D206D8" w:rsidRDefault="0093641D" w:rsidP="00601D7A">
      <w:pPr>
        <w:shd w:val="clear" w:color="auto" w:fill="FFFFFF"/>
        <w:spacing w:before="2" w:line="32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вести учет подготовки неработающего населения;</w:t>
      </w:r>
    </w:p>
    <w:p w:rsidR="00D206D8" w:rsidRDefault="0093641D" w:rsidP="00601D7A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разрабатывать план работы УКП на год;</w:t>
      </w:r>
    </w:p>
    <w:p w:rsidR="00D206D8" w:rsidRDefault="0093641D" w:rsidP="00601D7A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составлять годовой отчет о выполнении плана работы УКП;</w:t>
      </w:r>
    </w:p>
    <w:p w:rsidR="00D206D8" w:rsidRDefault="0093641D" w:rsidP="00601D7A">
      <w:pPr>
        <w:shd w:val="clear" w:color="auto" w:fill="FFFFFF"/>
        <w:spacing w:before="19" w:line="295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составлять заявки на приобретение учебных и наглядных пособий, </w:t>
      </w:r>
      <w:r w:rsidR="00D206D8">
        <w:rPr>
          <w:rFonts w:eastAsia="Times New Roman"/>
          <w:spacing w:val="-1"/>
          <w:sz w:val="26"/>
          <w:szCs w:val="26"/>
        </w:rPr>
        <w:t xml:space="preserve">технических средств обучения, литературы, организовать их учет и своевременное </w:t>
      </w:r>
      <w:r w:rsidR="00D206D8">
        <w:rPr>
          <w:rFonts w:eastAsia="Times New Roman"/>
          <w:sz w:val="26"/>
          <w:szCs w:val="26"/>
        </w:rPr>
        <w:t>списание;</w:t>
      </w:r>
    </w:p>
    <w:p w:rsidR="00D206D8" w:rsidRDefault="0093641D" w:rsidP="00601D7A">
      <w:pPr>
        <w:shd w:val="clear" w:color="auto" w:fill="FFFFFF"/>
        <w:spacing w:line="302" w:lineRule="exact"/>
        <w:ind w:firstLine="567"/>
        <w:jc w:val="both"/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D206D8">
        <w:rPr>
          <w:rFonts w:eastAsia="Times New Roman"/>
          <w:sz w:val="26"/>
          <w:szCs w:val="26"/>
        </w:rPr>
        <w:t xml:space="preserve">поддерживать постоянное взаимодействия по вопросам обучения </w:t>
      </w:r>
      <w:r w:rsidR="00D206D8">
        <w:rPr>
          <w:rFonts w:eastAsia="Times New Roman"/>
          <w:spacing w:val="-2"/>
          <w:sz w:val="26"/>
          <w:szCs w:val="26"/>
        </w:rPr>
        <w:t xml:space="preserve">с территориальным отделом управления гражданской защиты </w:t>
      </w:r>
      <w:r w:rsidR="00206BEB">
        <w:rPr>
          <w:rFonts w:eastAsia="Times New Roman"/>
          <w:spacing w:val="-2"/>
          <w:sz w:val="26"/>
          <w:szCs w:val="26"/>
        </w:rPr>
        <w:t xml:space="preserve">Главного </w:t>
      </w:r>
      <w:r w:rsidR="00D206D8">
        <w:rPr>
          <w:rFonts w:eastAsia="Times New Roman"/>
          <w:spacing w:val="-2"/>
          <w:sz w:val="26"/>
          <w:szCs w:val="26"/>
        </w:rPr>
        <w:t xml:space="preserve">управления </w:t>
      </w:r>
      <w:r w:rsidR="00D206D8">
        <w:rPr>
          <w:rFonts w:eastAsia="Times New Roman"/>
          <w:sz w:val="26"/>
          <w:szCs w:val="26"/>
        </w:rPr>
        <w:t>МЧС Р</w:t>
      </w:r>
      <w:r w:rsidR="00206BEB">
        <w:rPr>
          <w:rFonts w:eastAsia="Times New Roman"/>
          <w:sz w:val="26"/>
          <w:szCs w:val="26"/>
        </w:rPr>
        <w:t xml:space="preserve">оссии по </w:t>
      </w:r>
      <w:proofErr w:type="gramStart"/>
      <w:r w:rsidR="00206BEB">
        <w:rPr>
          <w:rFonts w:eastAsia="Times New Roman"/>
          <w:sz w:val="26"/>
          <w:szCs w:val="26"/>
        </w:rPr>
        <w:t>г</w:t>
      </w:r>
      <w:proofErr w:type="gramEnd"/>
      <w:r w:rsidR="00206BEB">
        <w:rPr>
          <w:rFonts w:eastAsia="Times New Roman"/>
          <w:sz w:val="26"/>
          <w:szCs w:val="26"/>
        </w:rPr>
        <w:t>. Санкт-Петербургу</w:t>
      </w:r>
      <w:r w:rsidR="00D206D8">
        <w:rPr>
          <w:rFonts w:eastAsia="Times New Roman"/>
          <w:sz w:val="26"/>
          <w:szCs w:val="26"/>
        </w:rPr>
        <w:t>.</w:t>
      </w:r>
    </w:p>
    <w:p w:rsidR="00D206D8" w:rsidRDefault="00D206D8" w:rsidP="00601D7A">
      <w:pPr>
        <w:shd w:val="clear" w:color="auto" w:fill="FFFFFF"/>
        <w:tabs>
          <w:tab w:val="left" w:pos="670"/>
        </w:tabs>
        <w:spacing w:line="302" w:lineRule="exact"/>
        <w:ind w:firstLine="567"/>
        <w:jc w:val="both"/>
      </w:pPr>
      <w:r>
        <w:rPr>
          <w:spacing w:val="-8"/>
          <w:sz w:val="26"/>
          <w:szCs w:val="26"/>
        </w:rPr>
        <w:t>3.5.</w:t>
      </w:r>
      <w:r w:rsidR="00206BEB">
        <w:rPr>
          <w:spacing w:val="-8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Основными задачами УКП являются:</w:t>
      </w:r>
    </w:p>
    <w:p w:rsidR="00D206D8" w:rsidRDefault="00EE189F" w:rsidP="00601D7A">
      <w:pPr>
        <w:shd w:val="clear" w:color="auto" w:fill="FFFFFF"/>
        <w:spacing w:before="17" w:line="302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</w:r>
      <w:r w:rsidR="00D206D8">
        <w:rPr>
          <w:rFonts w:eastAsia="Times New Roman"/>
          <w:spacing w:val="-1"/>
          <w:sz w:val="26"/>
          <w:szCs w:val="26"/>
        </w:rPr>
        <w:t>при ведении военных действий или вследствие этих действий;</w:t>
      </w:r>
    </w:p>
    <w:p w:rsidR="00D206D8" w:rsidRDefault="00EE189F" w:rsidP="00601D7A">
      <w:pPr>
        <w:shd w:val="clear" w:color="auto" w:fill="FFFFFF"/>
        <w:spacing w:before="12" w:line="307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организация обучения неработающего населения согласно методической </w:t>
      </w:r>
      <w:r w:rsidR="00D206D8">
        <w:rPr>
          <w:rFonts w:eastAsia="Times New Roman"/>
          <w:sz w:val="26"/>
          <w:szCs w:val="26"/>
        </w:rPr>
        <w:lastRenderedPageBreak/>
        <w:t>разработке для проведения занятий по программе обучения неработающего населения в области безопасности жизнедеятельности;</w:t>
      </w:r>
    </w:p>
    <w:p w:rsidR="00D206D8" w:rsidRDefault="00EE189F" w:rsidP="00601D7A">
      <w:pPr>
        <w:shd w:val="clear" w:color="auto" w:fill="FFFFFF"/>
        <w:spacing w:before="22" w:line="298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отработка неработающим населением практических навыков по действиям в условиях чрезвычайных ситуаций, а также способов защиты от опасностей, </w:t>
      </w:r>
      <w:r w:rsidR="00D206D8">
        <w:rPr>
          <w:rFonts w:eastAsia="Times New Roman"/>
          <w:spacing w:val="-1"/>
          <w:sz w:val="26"/>
          <w:szCs w:val="26"/>
        </w:rPr>
        <w:t>возникающих при ведении военных действий или вследствие этих действий;</w:t>
      </w:r>
    </w:p>
    <w:p w:rsidR="00D206D8" w:rsidRDefault="00EE189F" w:rsidP="00601D7A">
      <w:pPr>
        <w:shd w:val="clear" w:color="auto" w:fill="FFFFFF"/>
        <w:spacing w:before="22" w:line="30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D206D8" w:rsidRDefault="00D206D8" w:rsidP="00EE189F">
      <w:pPr>
        <w:shd w:val="clear" w:color="auto" w:fill="FFFFFF"/>
        <w:tabs>
          <w:tab w:val="left" w:pos="670"/>
        </w:tabs>
        <w:spacing w:before="2" w:line="300" w:lineRule="exact"/>
        <w:ind w:firstLine="567"/>
        <w:jc w:val="both"/>
      </w:pPr>
      <w:r>
        <w:rPr>
          <w:spacing w:val="-8"/>
          <w:sz w:val="26"/>
          <w:szCs w:val="26"/>
        </w:rPr>
        <w:t>3.6.</w:t>
      </w:r>
      <w:r w:rsidR="00EE189F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Контроль за работой УКП осуществляют глава Местной администрации</w:t>
      </w:r>
      <w:r w:rsidR="000A33FE">
        <w:rPr>
          <w:rFonts w:eastAsia="Times New Roman"/>
          <w:sz w:val="26"/>
          <w:szCs w:val="26"/>
        </w:rPr>
        <w:t xml:space="preserve"> 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pacing w:val="-1"/>
          <w:sz w:val="26"/>
          <w:szCs w:val="26"/>
        </w:rPr>
        <w:t>.</w:t>
      </w:r>
    </w:p>
    <w:p w:rsidR="00D206D8" w:rsidRDefault="00D206D8" w:rsidP="00EE189F">
      <w:pPr>
        <w:shd w:val="clear" w:color="auto" w:fill="FFFFFF"/>
        <w:tabs>
          <w:tab w:val="left" w:pos="790"/>
        </w:tabs>
        <w:spacing w:line="300" w:lineRule="exact"/>
        <w:ind w:firstLine="567"/>
        <w:jc w:val="both"/>
      </w:pPr>
      <w:r>
        <w:rPr>
          <w:spacing w:val="-8"/>
          <w:sz w:val="26"/>
          <w:szCs w:val="26"/>
        </w:rPr>
        <w:t>3.7.</w:t>
      </w:r>
      <w:r w:rsidR="000A33FE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УКП оборудуется и оснащается в соответствии с п. 5 Приложения № 2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 Положению о смотре-конкурсе на лучшую учебно-материальную базу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гражданской обороны и защиты от чрезвычайных ситуаций Санкт-Петербурга,</w:t>
      </w:r>
      <w:r w:rsidR="000A33FE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утвержденному постановлением Правительства Санкт-Петербурга от 29.10.2007 г.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№ 1396 «О проведении смотра-конкурса на лучшую учебно-материальную базу</w:t>
      </w:r>
      <w:r w:rsidR="000A33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гражданской обороны и защиты от чрезвычайных ситуаций Санкт-Петербурга».</w:t>
      </w:r>
    </w:p>
    <w:p w:rsidR="00D206D8" w:rsidRDefault="00D206D8" w:rsidP="00EE189F">
      <w:pPr>
        <w:shd w:val="clear" w:color="auto" w:fill="FFFFFF"/>
        <w:tabs>
          <w:tab w:val="left" w:pos="934"/>
        </w:tabs>
        <w:spacing w:line="300" w:lineRule="exact"/>
        <w:ind w:firstLine="567"/>
        <w:jc w:val="both"/>
      </w:pPr>
      <w:r>
        <w:rPr>
          <w:spacing w:val="-8"/>
          <w:sz w:val="26"/>
          <w:szCs w:val="26"/>
        </w:rPr>
        <w:t>3.8.</w:t>
      </w:r>
      <w:r w:rsidR="00EB293B">
        <w:rPr>
          <w:spacing w:val="-8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Подготовка и обучение неработающего населения, проживающего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территории </w:t>
      </w:r>
      <w:r w:rsidR="00EB293B">
        <w:rPr>
          <w:rFonts w:eastAsia="Times New Roman"/>
          <w:sz w:val="26"/>
          <w:szCs w:val="26"/>
        </w:rPr>
        <w:t xml:space="preserve">МО </w:t>
      </w:r>
      <w:proofErr w:type="spellStart"/>
      <w:r w:rsidR="0001296C">
        <w:rPr>
          <w:rFonts w:eastAsia="Times New Roman"/>
          <w:sz w:val="26"/>
          <w:szCs w:val="26"/>
        </w:rPr>
        <w:t>п</w:t>
      </w:r>
      <w:proofErr w:type="gramStart"/>
      <w:r w:rsidR="0001296C">
        <w:rPr>
          <w:rFonts w:eastAsia="Times New Roman"/>
          <w:sz w:val="26"/>
          <w:szCs w:val="26"/>
        </w:rPr>
        <w:t>.Ш</w:t>
      </w:r>
      <w:proofErr w:type="gramEnd"/>
      <w:r w:rsidR="0001296C">
        <w:rPr>
          <w:rFonts w:eastAsia="Times New Roman"/>
          <w:sz w:val="26"/>
          <w:szCs w:val="26"/>
        </w:rPr>
        <w:t>ушары</w:t>
      </w:r>
      <w:proofErr w:type="spellEnd"/>
      <w:r>
        <w:rPr>
          <w:rFonts w:eastAsia="Times New Roman"/>
          <w:sz w:val="26"/>
          <w:szCs w:val="26"/>
        </w:rPr>
        <w:t xml:space="preserve"> способам защиты и действиям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 чрезвычайных ситуациях, а также способам защиты от опасностей, возникающих</w:t>
      </w:r>
      <w:r w:rsidR="00EB293B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 ведении военных действий или вследствие этих действий осуществляется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путем:</w:t>
      </w:r>
    </w:p>
    <w:p w:rsidR="00D206D8" w:rsidRDefault="00EB293B" w:rsidP="00EE189F">
      <w:pPr>
        <w:shd w:val="clear" w:color="auto" w:fill="FFFFFF"/>
        <w:spacing w:before="26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</w:t>
      </w:r>
      <w:r w:rsidR="00D206D8">
        <w:rPr>
          <w:rFonts w:eastAsia="Times New Roman"/>
          <w:spacing w:val="-2"/>
          <w:sz w:val="26"/>
          <w:szCs w:val="26"/>
        </w:rPr>
        <w:t>проведения занятий;</w:t>
      </w:r>
    </w:p>
    <w:p w:rsidR="00D206D8" w:rsidRDefault="00EB293B" w:rsidP="00EE189F">
      <w:pPr>
        <w:shd w:val="clear" w:color="auto" w:fill="FFFFFF"/>
        <w:spacing w:before="24" w:line="295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 xml:space="preserve">проведение пропагандистских и агитационных мероприятий (беседы, лекции, вечера вопросов и ответов, консультации, показ учебных </w:t>
      </w:r>
      <w:proofErr w:type="spellStart"/>
      <w:proofErr w:type="gramStart"/>
      <w:r w:rsidR="00D206D8">
        <w:rPr>
          <w:rFonts w:eastAsia="Times New Roman"/>
          <w:sz w:val="26"/>
          <w:szCs w:val="26"/>
        </w:rPr>
        <w:t>кино-и</w:t>
      </w:r>
      <w:proofErr w:type="spellEnd"/>
      <w:proofErr w:type="gramEnd"/>
      <w:r w:rsidR="00D206D8">
        <w:rPr>
          <w:rFonts w:eastAsia="Times New Roman"/>
          <w:sz w:val="26"/>
          <w:szCs w:val="26"/>
        </w:rPr>
        <w:t xml:space="preserve"> видеофильмов и др.);</w:t>
      </w:r>
    </w:p>
    <w:p w:rsidR="00D206D8" w:rsidRDefault="00EB293B" w:rsidP="00EE189F">
      <w:pPr>
        <w:shd w:val="clear" w:color="auto" w:fill="FFFFFF"/>
        <w:spacing w:before="19" w:line="298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распространение и изучение памяток, листовок, пособий, прослушивание радиопередач и просмотр телепрограмм по тематике гражданской обороны, защиты от чрезвычайных ситуаций и обеспечения пожарной безопасности;</w:t>
      </w:r>
    </w:p>
    <w:p w:rsidR="00D206D8" w:rsidRDefault="00EB293B" w:rsidP="00EE189F">
      <w:pPr>
        <w:shd w:val="clear" w:color="auto" w:fill="FFFFFF"/>
        <w:spacing w:before="22" w:line="30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участие в учениях и тренировках по гражданской обороне и защите от чрезвычайных ситуаций.</w:t>
      </w:r>
    </w:p>
    <w:p w:rsidR="00D206D8" w:rsidRDefault="00D206D8" w:rsidP="00EE189F">
      <w:pPr>
        <w:shd w:val="clear" w:color="auto" w:fill="FFFFFF"/>
        <w:tabs>
          <w:tab w:val="left" w:pos="590"/>
        </w:tabs>
        <w:spacing w:before="7" w:line="300" w:lineRule="exact"/>
        <w:ind w:firstLine="567"/>
        <w:jc w:val="both"/>
      </w:pPr>
      <w:r>
        <w:rPr>
          <w:spacing w:val="-9"/>
          <w:sz w:val="26"/>
          <w:szCs w:val="26"/>
        </w:rPr>
        <w:t>3.9.</w:t>
      </w:r>
      <w:r w:rsidR="00EB293B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Основное внимание при обучении обращается на практические действия</w:t>
      </w:r>
      <w:r w:rsidR="00EB293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возможных чрезвычайных ситуациях.</w:t>
      </w:r>
    </w:p>
    <w:p w:rsidR="00D206D8" w:rsidRDefault="00682FC9" w:rsidP="00682FC9">
      <w:pPr>
        <w:shd w:val="clear" w:color="auto" w:fill="FFFFFF"/>
        <w:tabs>
          <w:tab w:val="left" w:pos="778"/>
        </w:tabs>
        <w:spacing w:before="2" w:line="300" w:lineRule="exact"/>
        <w:ind w:firstLine="567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3.10. </w:t>
      </w:r>
      <w:r w:rsidR="00D206D8">
        <w:rPr>
          <w:rFonts w:eastAsia="Times New Roman"/>
          <w:sz w:val="26"/>
          <w:szCs w:val="26"/>
        </w:rPr>
        <w:t xml:space="preserve">Обучение населения проводится в группах по </w:t>
      </w:r>
      <w:r w:rsidR="0001296C">
        <w:rPr>
          <w:rFonts w:eastAsia="Times New Roman"/>
          <w:sz w:val="26"/>
          <w:szCs w:val="26"/>
        </w:rPr>
        <w:t>10-15</w:t>
      </w:r>
      <w:r w:rsidR="00D206D8">
        <w:rPr>
          <w:rFonts w:eastAsia="Times New Roman"/>
          <w:sz w:val="26"/>
          <w:szCs w:val="26"/>
        </w:rPr>
        <w:t xml:space="preserve"> человек в период с </w:t>
      </w:r>
      <w:r w:rsidR="0001296C">
        <w:rPr>
          <w:rFonts w:eastAsia="Times New Roman"/>
          <w:sz w:val="26"/>
          <w:szCs w:val="26"/>
        </w:rPr>
        <w:t xml:space="preserve">1 ноября </w:t>
      </w:r>
      <w:r w:rsidR="00D206D8">
        <w:rPr>
          <w:rFonts w:eastAsia="Times New Roman"/>
          <w:sz w:val="26"/>
          <w:szCs w:val="26"/>
        </w:rPr>
        <w:t>по</w:t>
      </w:r>
      <w:r w:rsidR="0001296C">
        <w:rPr>
          <w:rFonts w:eastAsia="Times New Roman"/>
          <w:sz w:val="26"/>
          <w:szCs w:val="26"/>
        </w:rPr>
        <w:t xml:space="preserve"> 31 мая</w:t>
      </w:r>
      <w:r w:rsidR="00D206D8">
        <w:rPr>
          <w:rFonts w:eastAsia="Times New Roman"/>
          <w:sz w:val="26"/>
          <w:szCs w:val="26"/>
        </w:rPr>
        <w:t>. В другое время проводятся консультации и иные мероприятия. Продолжительность занятий одной группы не более 1 академического часа в день.</w:t>
      </w:r>
    </w:p>
    <w:p w:rsidR="00D206D8" w:rsidRDefault="00D206D8" w:rsidP="009F40EE">
      <w:pPr>
        <w:numPr>
          <w:ilvl w:val="1"/>
          <w:numId w:val="5"/>
        </w:numPr>
        <w:shd w:val="clear" w:color="auto" w:fill="FFFFFF"/>
        <w:tabs>
          <w:tab w:val="left" w:pos="778"/>
        </w:tabs>
        <w:spacing w:before="5" w:line="300" w:lineRule="exact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Основными формами занятий являются:</w:t>
      </w:r>
    </w:p>
    <w:p w:rsidR="00D206D8" w:rsidRDefault="009F40EE" w:rsidP="00682FC9">
      <w:pPr>
        <w:shd w:val="clear" w:color="auto" w:fill="FFFFFF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</w:t>
      </w:r>
      <w:r w:rsidR="00D206D8">
        <w:rPr>
          <w:rFonts w:eastAsia="Times New Roman"/>
          <w:spacing w:val="-2"/>
          <w:sz w:val="26"/>
          <w:szCs w:val="26"/>
        </w:rPr>
        <w:t>практические занятия;</w:t>
      </w:r>
    </w:p>
    <w:p w:rsidR="00D206D8" w:rsidRDefault="009F40EE" w:rsidP="00682FC9">
      <w:pPr>
        <w:shd w:val="clear" w:color="auto" w:fill="FFFFFF"/>
        <w:spacing w:before="22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</w:t>
      </w:r>
      <w:r w:rsidR="00D206D8">
        <w:rPr>
          <w:rFonts w:eastAsia="Times New Roman"/>
          <w:spacing w:val="-2"/>
          <w:sz w:val="26"/>
          <w:szCs w:val="26"/>
        </w:rPr>
        <w:t>беседы, викторины;</w:t>
      </w:r>
    </w:p>
    <w:p w:rsidR="00D206D8" w:rsidRDefault="009F40EE" w:rsidP="00682FC9">
      <w:pPr>
        <w:shd w:val="clear" w:color="auto" w:fill="FFFFFF"/>
        <w:spacing w:before="14" w:line="310" w:lineRule="exact"/>
        <w:ind w:firstLine="567"/>
        <w:jc w:val="both"/>
      </w:pPr>
      <w:r>
        <w:rPr>
          <w:rFonts w:eastAsia="Times New Roman"/>
          <w:spacing w:val="-2"/>
          <w:sz w:val="26"/>
          <w:szCs w:val="26"/>
        </w:rPr>
        <w:t xml:space="preserve">- ситуационные </w:t>
      </w:r>
      <w:r w:rsidR="00D206D8">
        <w:rPr>
          <w:rFonts w:eastAsia="Times New Roman"/>
          <w:spacing w:val="-2"/>
          <w:sz w:val="26"/>
          <w:szCs w:val="26"/>
        </w:rPr>
        <w:t>игры, дискуссии;</w:t>
      </w:r>
    </w:p>
    <w:p w:rsidR="00D206D8" w:rsidRDefault="009F40EE" w:rsidP="00682FC9">
      <w:pPr>
        <w:shd w:val="clear" w:color="auto" w:fill="FFFFFF"/>
        <w:spacing w:before="5" w:line="310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D206D8">
        <w:rPr>
          <w:rFonts w:eastAsia="Times New Roman"/>
          <w:sz w:val="26"/>
          <w:szCs w:val="26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206D8" w:rsidRDefault="009F40EE" w:rsidP="00682FC9">
      <w:pPr>
        <w:shd w:val="clear" w:color="auto" w:fill="FFFFFF"/>
        <w:spacing w:before="17" w:line="302" w:lineRule="exact"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D206D8">
        <w:rPr>
          <w:rFonts w:eastAsia="Times New Roman"/>
          <w:spacing w:val="-1"/>
          <w:sz w:val="26"/>
          <w:szCs w:val="26"/>
        </w:rPr>
        <w:t>просмотр видеоматериалов, прослушивание аудиозаписей.</w:t>
      </w:r>
    </w:p>
    <w:p w:rsidR="00D206D8" w:rsidRDefault="00D206D8" w:rsidP="00682FC9">
      <w:pPr>
        <w:shd w:val="clear" w:color="auto" w:fill="FFFFFF"/>
        <w:spacing w:line="302" w:lineRule="exact"/>
        <w:ind w:firstLine="567"/>
        <w:jc w:val="both"/>
      </w:pPr>
      <w:r>
        <w:rPr>
          <w:rFonts w:eastAsia="Times New Roman"/>
          <w:sz w:val="26"/>
          <w:szCs w:val="26"/>
        </w:rPr>
        <w:t xml:space="preserve">Для проведения занятий приглашаются сотрудники территориального отдела управления гражданской защиты </w:t>
      </w:r>
      <w:r w:rsidR="00B7024D">
        <w:rPr>
          <w:rFonts w:eastAsia="Times New Roman"/>
          <w:sz w:val="26"/>
          <w:szCs w:val="26"/>
        </w:rPr>
        <w:t xml:space="preserve">Главного </w:t>
      </w:r>
      <w:r>
        <w:rPr>
          <w:rFonts w:eastAsia="Times New Roman"/>
          <w:sz w:val="26"/>
          <w:szCs w:val="26"/>
        </w:rPr>
        <w:t xml:space="preserve">управления МЧС </w:t>
      </w:r>
      <w:r w:rsidR="00B7024D">
        <w:rPr>
          <w:rFonts w:eastAsia="Times New Roman"/>
          <w:sz w:val="26"/>
          <w:szCs w:val="26"/>
        </w:rPr>
        <w:t>России                      по г. Санкт-Петербургу,</w:t>
      </w:r>
      <w:r>
        <w:rPr>
          <w:rFonts w:eastAsia="Times New Roman"/>
          <w:sz w:val="26"/>
          <w:szCs w:val="26"/>
        </w:rPr>
        <w:t xml:space="preserve"> а также специалисты отдела профилактики пожаров и предупреждения чрезвычайных </w:t>
      </w:r>
      <w:r>
        <w:rPr>
          <w:rFonts w:eastAsia="Times New Roman"/>
          <w:spacing w:val="-1"/>
          <w:sz w:val="26"/>
          <w:szCs w:val="26"/>
        </w:rPr>
        <w:t xml:space="preserve">ситуаций </w:t>
      </w:r>
      <w:proofErr w:type="gramStart"/>
      <w:r>
        <w:rPr>
          <w:rFonts w:eastAsia="Times New Roman"/>
          <w:spacing w:val="-1"/>
          <w:sz w:val="26"/>
          <w:szCs w:val="26"/>
        </w:rPr>
        <w:t>СПб ГУ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«Пожарно-спасательный отряд по </w:t>
      </w:r>
      <w:r w:rsidR="0001296C">
        <w:rPr>
          <w:rFonts w:eastAsia="Times New Roman"/>
          <w:spacing w:val="-1"/>
          <w:sz w:val="26"/>
          <w:szCs w:val="26"/>
        </w:rPr>
        <w:t>Пушкинскому</w:t>
      </w:r>
      <w:r>
        <w:rPr>
          <w:rFonts w:eastAsia="Times New Roman"/>
          <w:spacing w:val="-1"/>
          <w:sz w:val="26"/>
          <w:szCs w:val="26"/>
        </w:rPr>
        <w:t xml:space="preserve"> району».</w:t>
      </w:r>
    </w:p>
    <w:sectPr w:rsidR="00D206D8" w:rsidSect="000E6F02">
      <w:type w:val="continuous"/>
      <w:pgSz w:w="11909" w:h="16834"/>
      <w:pgMar w:top="567" w:right="613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A90"/>
    <w:multiLevelType w:val="singleLevel"/>
    <w:tmpl w:val="438A7E78"/>
    <w:lvl w:ilvl="0">
      <w:start w:val="2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">
    <w:nsid w:val="14610D70"/>
    <w:multiLevelType w:val="singleLevel"/>
    <w:tmpl w:val="481E3886"/>
    <w:lvl w:ilvl="0">
      <w:start w:val="10"/>
      <w:numFmt w:val="decimal"/>
      <w:lvlText w:val="3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36424E32"/>
    <w:multiLevelType w:val="hybridMultilevel"/>
    <w:tmpl w:val="D72A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55A42"/>
    <w:multiLevelType w:val="multilevel"/>
    <w:tmpl w:val="99946B64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4">
    <w:nsid w:val="5C7700E4"/>
    <w:multiLevelType w:val="singleLevel"/>
    <w:tmpl w:val="C6C02D90"/>
    <w:lvl w:ilvl="0">
      <w:start w:val="1"/>
      <w:numFmt w:val="decimal"/>
      <w:lvlText w:val="4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5">
    <w:nsid w:val="6C264BCC"/>
    <w:multiLevelType w:val="singleLevel"/>
    <w:tmpl w:val="0E4E416A"/>
    <w:lvl w:ilvl="0">
      <w:start w:val="1"/>
      <w:numFmt w:val="decimal"/>
      <w:lvlText w:val="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E84"/>
    <w:rsid w:val="00004995"/>
    <w:rsid w:val="0001296C"/>
    <w:rsid w:val="00016182"/>
    <w:rsid w:val="00087F8D"/>
    <w:rsid w:val="000A33FE"/>
    <w:rsid w:val="000E6F02"/>
    <w:rsid w:val="001C4644"/>
    <w:rsid w:val="00206BEB"/>
    <w:rsid w:val="003F1B57"/>
    <w:rsid w:val="00490450"/>
    <w:rsid w:val="004F3814"/>
    <w:rsid w:val="005056D1"/>
    <w:rsid w:val="00593D6A"/>
    <w:rsid w:val="005C793B"/>
    <w:rsid w:val="00601D7A"/>
    <w:rsid w:val="00602B6D"/>
    <w:rsid w:val="0065317B"/>
    <w:rsid w:val="00682FC9"/>
    <w:rsid w:val="006F30C3"/>
    <w:rsid w:val="00723029"/>
    <w:rsid w:val="0074247E"/>
    <w:rsid w:val="00755B90"/>
    <w:rsid w:val="007671EC"/>
    <w:rsid w:val="007B3E84"/>
    <w:rsid w:val="007E559D"/>
    <w:rsid w:val="008A7247"/>
    <w:rsid w:val="008D0B23"/>
    <w:rsid w:val="00902514"/>
    <w:rsid w:val="0093641D"/>
    <w:rsid w:val="00936E59"/>
    <w:rsid w:val="009D47A0"/>
    <w:rsid w:val="009F40EE"/>
    <w:rsid w:val="00A17449"/>
    <w:rsid w:val="00B7024D"/>
    <w:rsid w:val="00C90CED"/>
    <w:rsid w:val="00C97A4D"/>
    <w:rsid w:val="00D14C1F"/>
    <w:rsid w:val="00D206D8"/>
    <w:rsid w:val="00D237AE"/>
    <w:rsid w:val="00D9437A"/>
    <w:rsid w:val="00DB3DDA"/>
    <w:rsid w:val="00EB0805"/>
    <w:rsid w:val="00EB0C7D"/>
    <w:rsid w:val="00EB293B"/>
    <w:rsid w:val="00EE189F"/>
    <w:rsid w:val="00F202A5"/>
    <w:rsid w:val="00F876B1"/>
    <w:rsid w:val="00FF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E6F0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E6F0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E6F02"/>
    <w:pPr>
      <w:keepNext/>
      <w:widowControl/>
      <w:autoSpaceDE/>
      <w:autoSpaceDN/>
      <w:adjustRightInd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E6F0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F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E6F02"/>
    <w:rPr>
      <w:rFonts w:ascii="Times New Roman" w:eastAsia="Times New Roman" w:hAnsi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0E6F02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E6F0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ody Text"/>
    <w:basedOn w:val="a"/>
    <w:link w:val="a4"/>
    <w:rsid w:val="000E6F0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E6F02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0E6F02"/>
    <w:pPr>
      <w:widowControl/>
      <w:autoSpaceDE/>
      <w:autoSpaceDN/>
      <w:adjustRightInd/>
      <w:jc w:val="both"/>
      <w:outlineLvl w:val="0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E6F0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F0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9348</Characters>
  <Application>Microsoft Office Word</Application>
  <DocSecurity>0</DocSecurity>
  <Lines>77</Lines>
  <Paragraphs>21</Paragraphs>
  <ScaleCrop>false</ScaleCrop>
  <Company>home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2014-12-01T13:31:00Z</cp:lastPrinted>
  <dcterms:created xsi:type="dcterms:W3CDTF">2014-12-01T13:31:00Z</dcterms:created>
  <dcterms:modified xsi:type="dcterms:W3CDTF">2016-10-24T11:36:00Z</dcterms:modified>
</cp:coreProperties>
</file>