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C" w:rsidRPr="003D452C" w:rsidRDefault="003D452C" w:rsidP="003D45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D452C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3D452C">
        <w:rPr>
          <w:rFonts w:ascii="Times New Roman" w:hAnsi="Times New Roman"/>
          <w:sz w:val="24"/>
          <w:szCs w:val="24"/>
        </w:rPr>
        <w:t>____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791168">
        <w:rPr>
          <w:rFonts w:ascii="Times New Roman" w:hAnsi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="00791168">
        <w:rPr>
          <w:rFonts w:ascii="Times New Roman" w:hAnsi="Times New Roman"/>
          <w:sz w:val="24"/>
          <w:szCs w:val="24"/>
        </w:rPr>
        <w:t xml:space="preserve">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3D452C">
        <w:rPr>
          <w:rFonts w:ascii="Times New Roman" w:hAnsi="Times New Roman"/>
          <w:sz w:val="24"/>
          <w:szCs w:val="24"/>
        </w:rPr>
        <w:t>_____</w:t>
      </w:r>
    </w:p>
    <w:p w:rsidR="00C01354" w:rsidRDefault="004C2B5B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01929" w:rsidRPr="00C01354">
        <w:rPr>
          <w:rFonts w:ascii="Times New Roman" w:hAnsi="Times New Roman"/>
          <w:b/>
          <w:sz w:val="24"/>
          <w:szCs w:val="24"/>
        </w:rPr>
        <w:t xml:space="preserve">Положения </w:t>
      </w:r>
      <w:r w:rsidR="00C01354" w:rsidRPr="00C01354">
        <w:rPr>
          <w:rFonts w:ascii="Times New Roman" w:hAnsi="Times New Roman"/>
          <w:b/>
          <w:sz w:val="24"/>
          <w:szCs w:val="24"/>
        </w:rPr>
        <w:t xml:space="preserve"> «О</w:t>
      </w:r>
      <w:r w:rsidR="00C01354">
        <w:rPr>
          <w:rFonts w:ascii="Times New Roman" w:hAnsi="Times New Roman"/>
          <w:b/>
          <w:sz w:val="24"/>
          <w:szCs w:val="24"/>
        </w:rPr>
        <w:t xml:space="preserve"> п</w:t>
      </w:r>
      <w:r w:rsidR="00C01354" w:rsidRPr="00C01354">
        <w:rPr>
          <w:rFonts w:ascii="Times New Roman" w:hAnsi="Times New Roman"/>
          <w:b/>
          <w:sz w:val="24"/>
          <w:szCs w:val="24"/>
        </w:rPr>
        <w:t>орядк</w:t>
      </w:r>
      <w:r w:rsidR="00C01354">
        <w:rPr>
          <w:rFonts w:ascii="Times New Roman" w:hAnsi="Times New Roman"/>
          <w:b/>
          <w:sz w:val="24"/>
          <w:szCs w:val="24"/>
        </w:rPr>
        <w:t>е</w:t>
      </w:r>
    </w:p>
    <w:p w:rsid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354">
        <w:rPr>
          <w:rFonts w:ascii="Times New Roman" w:hAnsi="Times New Roman"/>
          <w:b/>
          <w:sz w:val="24"/>
          <w:szCs w:val="24"/>
        </w:rPr>
        <w:t>исполнения бюджета</w:t>
      </w:r>
      <w:r>
        <w:rPr>
          <w:rFonts w:ascii="Times New Roman" w:hAnsi="Times New Roman"/>
          <w:b/>
          <w:sz w:val="24"/>
          <w:szCs w:val="24"/>
        </w:rPr>
        <w:t xml:space="preserve"> внутригородского </w:t>
      </w:r>
    </w:p>
    <w:p w:rsidR="00C01354" w:rsidRDefault="0060206B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C01354">
        <w:rPr>
          <w:rFonts w:ascii="Times New Roman" w:hAnsi="Times New Roman"/>
          <w:b/>
          <w:sz w:val="24"/>
          <w:szCs w:val="24"/>
        </w:rPr>
        <w:t xml:space="preserve">униципального образования Санкт-Петербурга </w:t>
      </w:r>
    </w:p>
    <w:p w:rsid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  <w:r w:rsidRPr="00C01354">
        <w:rPr>
          <w:rFonts w:ascii="Times New Roman" w:hAnsi="Times New Roman"/>
          <w:b/>
          <w:sz w:val="24"/>
          <w:szCs w:val="24"/>
        </w:rPr>
        <w:t xml:space="preserve"> по расходам, источникам </w:t>
      </w:r>
    </w:p>
    <w:p w:rsid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354">
        <w:rPr>
          <w:rFonts w:ascii="Times New Roman" w:hAnsi="Times New Roman"/>
          <w:b/>
          <w:sz w:val="24"/>
          <w:szCs w:val="24"/>
        </w:rPr>
        <w:t xml:space="preserve">финансирования дефицита местного бюджета и </w:t>
      </w:r>
    </w:p>
    <w:p w:rsidR="00C01354" w:rsidRPr="00C01354" w:rsidRDefault="00C01354" w:rsidP="00C01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354"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обязательств»</w:t>
      </w:r>
    </w:p>
    <w:p w:rsidR="00C01354" w:rsidRPr="004F4E4E" w:rsidRDefault="00C01354" w:rsidP="00C01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354" w:rsidRPr="004C2B5B" w:rsidRDefault="00C01354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C01354" w:rsidP="004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>В соответствии со статьей 219, 219.2 Бюджетного кодекса Российской Федерации</w:t>
      </w:r>
      <w:r w:rsidR="004C2B5B" w:rsidRPr="001B303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C2B5B"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="004C2B5B"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</w:t>
      </w:r>
      <w:r w:rsidR="00B110E5" w:rsidRPr="001B303D">
        <w:rPr>
          <w:rFonts w:ascii="Times New Roman" w:hAnsi="Times New Roman"/>
          <w:sz w:val="24"/>
          <w:szCs w:val="24"/>
        </w:rPr>
        <w:t xml:space="preserve"> </w:t>
      </w:r>
      <w:r w:rsidR="0046107E" w:rsidRPr="006C026D">
        <w:rPr>
          <w:rFonts w:ascii="Times New Roman" w:hAnsi="Times New Roman"/>
          <w:bCs/>
          <w:sz w:val="24"/>
          <w:szCs w:val="24"/>
        </w:rPr>
        <w:t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</w:t>
      </w:r>
      <w:r w:rsidR="00B01929">
        <w:rPr>
          <w:rFonts w:ascii="Times New Roman" w:hAnsi="Times New Roman"/>
          <w:bCs/>
          <w:sz w:val="24"/>
          <w:szCs w:val="24"/>
        </w:rPr>
        <w:t xml:space="preserve"> образования поселок Шушары от </w:t>
      </w:r>
      <w:r w:rsidR="0046107E">
        <w:rPr>
          <w:rFonts w:ascii="Times New Roman" w:hAnsi="Times New Roman"/>
          <w:bCs/>
          <w:sz w:val="24"/>
          <w:szCs w:val="24"/>
        </w:rPr>
        <w:t>20 июня</w:t>
      </w:r>
      <w:r w:rsidR="0046107E"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 w:rsidR="0046107E">
        <w:rPr>
          <w:rFonts w:ascii="Times New Roman" w:hAnsi="Times New Roman"/>
          <w:bCs/>
          <w:sz w:val="24"/>
          <w:szCs w:val="24"/>
        </w:rPr>
        <w:t>22</w:t>
      </w:r>
      <w:r w:rsidR="00B110E5" w:rsidRPr="001B303D">
        <w:rPr>
          <w:rFonts w:ascii="Times New Roman" w:hAnsi="Times New Roman"/>
          <w:sz w:val="24"/>
          <w:szCs w:val="24"/>
        </w:rPr>
        <w:t>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 w:rsidR="00B01929">
        <w:rPr>
          <w:rFonts w:ascii="Times New Roman" w:hAnsi="Times New Roman"/>
          <w:sz w:val="24"/>
          <w:szCs w:val="24"/>
        </w:rPr>
        <w:t>Положение о поряд</w:t>
      </w:r>
      <w:r w:rsidR="0046107E">
        <w:rPr>
          <w:rFonts w:ascii="Times New Roman" w:hAnsi="Times New Roman"/>
          <w:sz w:val="24"/>
          <w:szCs w:val="24"/>
        </w:rPr>
        <w:t>к</w:t>
      </w:r>
      <w:r w:rsidR="00B01929">
        <w:rPr>
          <w:rFonts w:ascii="Times New Roman" w:hAnsi="Times New Roman"/>
          <w:sz w:val="24"/>
          <w:szCs w:val="24"/>
        </w:rPr>
        <w:t>е</w:t>
      </w:r>
      <w:r w:rsidR="0046107E">
        <w:rPr>
          <w:rFonts w:ascii="Times New Roman" w:hAnsi="Times New Roman"/>
          <w:sz w:val="24"/>
          <w:szCs w:val="24"/>
        </w:rPr>
        <w:t xml:space="preserve"> </w:t>
      </w:r>
      <w:r w:rsidR="00C01354">
        <w:rPr>
          <w:rFonts w:ascii="Times New Roman" w:hAnsi="Times New Roman"/>
          <w:sz w:val="24"/>
          <w:szCs w:val="24"/>
        </w:rPr>
        <w:t>исполнения бюджета</w:t>
      </w:r>
      <w:r w:rsidR="00B110E5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</w:t>
      </w:r>
      <w:r w:rsidR="0046107E">
        <w:rPr>
          <w:rFonts w:ascii="Times New Roman" w:hAnsi="Times New Roman"/>
          <w:bCs/>
          <w:sz w:val="24"/>
          <w:szCs w:val="24"/>
        </w:rPr>
        <w:t xml:space="preserve">Санкт-Петербурга </w:t>
      </w:r>
      <w:r w:rsidR="00B110E5">
        <w:rPr>
          <w:rFonts w:ascii="Times New Roman" w:hAnsi="Times New Roman"/>
          <w:bCs/>
          <w:sz w:val="24"/>
          <w:szCs w:val="24"/>
        </w:rPr>
        <w:t>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C01354">
        <w:rPr>
          <w:rFonts w:ascii="Times New Roman" w:hAnsi="Times New Roman"/>
          <w:sz w:val="24"/>
          <w:szCs w:val="24"/>
        </w:rPr>
        <w:t xml:space="preserve">по расходам, источникам финансирования дефицита местного бюджета и санкционирования оплаты денежных обязательств </w:t>
      </w:r>
      <w:r w:rsidRPr="004C2B5B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8F644C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8F644C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03D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4C2B5B" w:rsidRPr="004C2B5B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4C2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3D452C">
        <w:rPr>
          <w:rFonts w:ascii="Times New Roman" w:hAnsi="Times New Roman" w:cs="Times New Roman"/>
          <w:sz w:val="24"/>
          <w:szCs w:val="24"/>
        </w:rPr>
        <w:t>___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791168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452C">
        <w:rPr>
          <w:rFonts w:ascii="Times New Roman" w:hAnsi="Times New Roman" w:cs="Times New Roman"/>
          <w:sz w:val="24"/>
          <w:szCs w:val="24"/>
        </w:rPr>
        <w:t>____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6107E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1929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7E" w:rsidRDefault="00B01929" w:rsidP="004C2B5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C01354">
        <w:rPr>
          <w:rFonts w:ascii="Times New Roman" w:hAnsi="Times New Roman"/>
          <w:sz w:val="24"/>
          <w:szCs w:val="24"/>
        </w:rPr>
        <w:t>исполнения бюджета внутригородского муниципального образования Санкт-Петербурга поселок Шушары</w:t>
      </w:r>
      <w:r w:rsidR="00C01354" w:rsidRPr="004C2B5B">
        <w:rPr>
          <w:rFonts w:ascii="Times New Roman" w:hAnsi="Times New Roman"/>
          <w:sz w:val="24"/>
          <w:szCs w:val="24"/>
        </w:rPr>
        <w:t xml:space="preserve"> </w:t>
      </w:r>
      <w:r w:rsidR="00C01354">
        <w:rPr>
          <w:rFonts w:ascii="Times New Roman" w:hAnsi="Times New Roman"/>
          <w:sz w:val="24"/>
          <w:szCs w:val="24"/>
        </w:rPr>
        <w:t>по расходам, источникам финансирования дефицита местного бюджета и санкционирования оплаты денежных обязательств</w:t>
      </w:r>
    </w:p>
    <w:p w:rsidR="00C01354" w:rsidRPr="004F4E4E" w:rsidRDefault="00C01354" w:rsidP="00C013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dst3554"/>
      <w:bookmarkStart w:id="1" w:name="dst3561"/>
      <w:bookmarkStart w:id="2" w:name="dst3562"/>
      <w:bookmarkEnd w:id="0"/>
      <w:bookmarkEnd w:id="1"/>
      <w:bookmarkEnd w:id="2"/>
    </w:p>
    <w:p w:rsidR="00C01354" w:rsidRDefault="00C01354" w:rsidP="00C013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35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13CE3" w:rsidRPr="00C01354" w:rsidRDefault="00213CE3" w:rsidP="00C0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 xml:space="preserve">1.1. Исполнение бюджета </w:t>
      </w:r>
      <w:r w:rsidR="00213CE3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F4E4E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213CE3">
        <w:rPr>
          <w:rFonts w:ascii="Times New Roman" w:hAnsi="Times New Roman"/>
          <w:sz w:val="24"/>
          <w:szCs w:val="24"/>
        </w:rPr>
        <w:t xml:space="preserve">Санкт-Петербурга поселок Шушары </w:t>
      </w:r>
      <w:r w:rsidRPr="004F4E4E">
        <w:rPr>
          <w:rFonts w:ascii="Times New Roman" w:hAnsi="Times New Roman"/>
          <w:sz w:val="24"/>
          <w:szCs w:val="24"/>
        </w:rPr>
        <w:t xml:space="preserve">(далее по тексту - местный бюджет) по расходам и источникам финансирования дефицита местного бюджета осуществляется в соответствии с требованиями Бюджетного кодекса Российской Федерации и настоящим Порядком. </w:t>
      </w:r>
      <w:r w:rsidRPr="00871D76">
        <w:rPr>
          <w:rFonts w:ascii="Times New Roman" w:hAnsi="Times New Roman"/>
          <w:sz w:val="24"/>
          <w:szCs w:val="24"/>
        </w:rPr>
        <w:t xml:space="preserve">Кассовое обслуживание исполнения местного бюджета по расходам и источникам финансирования дефицита местного бюджета осуществляется Управлением Федерального казначейства по г. Санкт-Петербургу с открытием и ведением лицевых счетов по учету операций со средствами местного бюджета  на основании Соглашения, заключенного между Местной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дминистрацией </w:t>
      </w:r>
      <w:r w:rsidR="00213CE3">
        <w:rPr>
          <w:rFonts w:ascii="Times New Roman" w:hAnsi="Times New Roman"/>
          <w:sz w:val="24"/>
          <w:szCs w:val="24"/>
        </w:rPr>
        <w:t>М</w:t>
      </w:r>
      <w:r w:rsidRPr="00871D7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213CE3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(далее по тексту – Местная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дминистрация) и Управлением Федерального казначейства по г. Санкт- Петербургу (далее по тексту - территориальным органом Федерального казначейства) об осуществлении Управлением Федерального казначейства по г. Санкт-Петербургу отдельных функций по исполнению бюджета муниципального образования </w:t>
      </w:r>
      <w:r w:rsidR="00213CE3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при кассовом обслуживании местного бюджета муниципального образования </w:t>
      </w:r>
      <w:r w:rsidR="00213CE3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Управлением Федерального казначейства по г. Санкт-Петербургу.</w:t>
      </w: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>1.2. Лицевые счета в территориальном органе Федерального казначейства открываются участникам бюджетного процесса, включенным в перечень получателей средств местного бюджета и главных администраторов местного бюджета.</w:t>
      </w:r>
    </w:p>
    <w:p w:rsidR="00696C03" w:rsidRDefault="00C01354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1.3. Операции в рамках исполнения местного бюджета с межбюджетными трансфертами, выделенными из бюджета Санкт-Петербурга в соответствии с законом о бюджете Санкт-Петербурга на очередной финансовый год, осуществляются в порядке, установленном для получателей средств бюджета Санкт-Петербурга. </w:t>
      </w:r>
    </w:p>
    <w:p w:rsidR="00696C03" w:rsidRDefault="00696C03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1.4. </w:t>
      </w:r>
      <w:r w:rsidRPr="00696C0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Pr="00696C03">
        <w:rPr>
          <w:rFonts w:ascii="Times New Roman" w:hAnsi="Times New Roman"/>
          <w:sz w:val="24"/>
          <w:szCs w:val="24"/>
        </w:rPr>
        <w:t xml:space="preserve">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 xml:space="preserve"> </w:t>
      </w:r>
      <w:r w:rsidRPr="00696C03">
        <w:rPr>
          <w:rFonts w:ascii="Times New Roman" w:eastAsia="Calibri" w:hAnsi="Times New Roman"/>
          <w:sz w:val="24"/>
          <w:szCs w:val="24"/>
        </w:rPr>
        <w:t>по расходам</w:t>
      </w:r>
      <w:r w:rsidRPr="00696C0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и источникам финансирования дефицита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организуется финансовым органом – Местной администрацией на основе единства кассы и подведомственности расходов в соответствии со сводной бюджетной росписью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и кассовым планом исполнения 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1.</w:t>
      </w:r>
      <w:r w:rsidR="00696C03">
        <w:rPr>
          <w:rFonts w:ascii="Times New Roman" w:hAnsi="Times New Roman"/>
          <w:sz w:val="24"/>
          <w:szCs w:val="24"/>
        </w:rPr>
        <w:t>5</w:t>
      </w:r>
      <w:r w:rsidRPr="00871D76">
        <w:rPr>
          <w:rFonts w:ascii="Times New Roman" w:hAnsi="Times New Roman"/>
          <w:sz w:val="24"/>
          <w:szCs w:val="24"/>
        </w:rPr>
        <w:t xml:space="preserve">. Обмен информацией между территориальным органом Федерального казначейства и Местной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дминистрацией осуществляется в электронном виде в соответствии с договором об обмене электронными документами. Реестры на финансирование, платежные поручения, уведомления об уточнении вида и принадлежности платежа, уведомления об уточнении кода бюджетной классификации по произведенным кассовым выплатам предоставляются в территориальный орган Федерального казначейства в электронном виде с использованием электронной цифровой </w:t>
      </w:r>
      <w:r w:rsidRPr="00871D76">
        <w:rPr>
          <w:rFonts w:ascii="Times New Roman" w:hAnsi="Times New Roman"/>
          <w:sz w:val="24"/>
          <w:szCs w:val="24"/>
        </w:rPr>
        <w:lastRenderedPageBreak/>
        <w:t>подписи. Уведомления о бюджетных назначениях и объемах финансирования для осуществления кассовых выплат по источникам финансирования местного бюджета предоставляются в электронном виде с использованием электронной цифровой подписи.</w:t>
      </w:r>
    </w:p>
    <w:p w:rsidR="00696C03" w:rsidRPr="004F4E4E" w:rsidRDefault="00C01354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Санкт-Петербургу и Местной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>дминистрацией.</w:t>
      </w:r>
    </w:p>
    <w:p w:rsidR="00696C03" w:rsidRPr="00696C03" w:rsidRDefault="00C01354" w:rsidP="0060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F4E4E">
        <w:rPr>
          <w:rFonts w:ascii="Times New Roman" w:hAnsi="Times New Roman"/>
          <w:sz w:val="24"/>
          <w:szCs w:val="24"/>
        </w:rPr>
        <w:t> </w:t>
      </w:r>
      <w:r w:rsidR="00696C03" w:rsidRPr="00696C03">
        <w:rPr>
          <w:rFonts w:ascii="Times New Roman" w:eastAsia="Calibri" w:hAnsi="Times New Roman"/>
          <w:sz w:val="24"/>
          <w:szCs w:val="24"/>
        </w:rPr>
        <w:t>1.</w:t>
      </w:r>
      <w:r w:rsidR="00696C03">
        <w:rPr>
          <w:rFonts w:ascii="Times New Roman" w:eastAsia="Calibri" w:hAnsi="Times New Roman"/>
          <w:sz w:val="24"/>
          <w:szCs w:val="24"/>
        </w:rPr>
        <w:t>6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. </w:t>
      </w:r>
      <w:r w:rsidR="0060206B">
        <w:rPr>
          <w:rFonts w:ascii="Times New Roman" w:hAnsi="Times New Roman"/>
          <w:sz w:val="24"/>
          <w:szCs w:val="24"/>
        </w:rPr>
        <w:t>Бюджет</w:t>
      </w:r>
      <w:r w:rsidR="00696C03" w:rsidRPr="00696C03">
        <w:rPr>
          <w:rFonts w:ascii="Times New Roman" w:hAnsi="Times New Roman"/>
          <w:sz w:val="24"/>
          <w:szCs w:val="24"/>
        </w:rPr>
        <w:t xml:space="preserve">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 w:rsidR="00696C03">
        <w:rPr>
          <w:rFonts w:ascii="Times New Roman" w:eastAsia="Calibri" w:hAnsi="Times New Roman"/>
          <w:sz w:val="24"/>
          <w:szCs w:val="24"/>
        </w:rPr>
        <w:t xml:space="preserve">поселок Шушары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по расходам </w:t>
      </w:r>
      <w:r w:rsidR="00696C03" w:rsidRPr="00696C0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и источникам финансирования дефицита бюджета исполняется в пределах имеющегося свободного остатка средств на едином счете </w:t>
      </w:r>
      <w:r w:rsidR="00696C03" w:rsidRPr="00696C03">
        <w:rPr>
          <w:rFonts w:ascii="Times New Roman" w:hAnsi="Times New Roman"/>
          <w:sz w:val="24"/>
          <w:szCs w:val="24"/>
        </w:rPr>
        <w:t xml:space="preserve">бюджета 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 w:rsidR="00696C03">
        <w:rPr>
          <w:rFonts w:ascii="Times New Roman" w:eastAsia="Calibri" w:hAnsi="Times New Roman"/>
          <w:sz w:val="24"/>
          <w:szCs w:val="24"/>
        </w:rPr>
        <w:t>поселок Шушары.</w:t>
      </w:r>
    </w:p>
    <w:p w:rsidR="00696C03" w:rsidRPr="00696C03" w:rsidRDefault="00696C03" w:rsidP="0060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sz w:val="24"/>
          <w:szCs w:val="24"/>
        </w:rPr>
        <w:t>7</w:t>
      </w:r>
      <w:r w:rsidRPr="00696C03">
        <w:rPr>
          <w:rFonts w:ascii="Times New Roman" w:eastAsia="Calibri" w:hAnsi="Times New Roman"/>
          <w:sz w:val="24"/>
          <w:szCs w:val="24"/>
        </w:rPr>
        <w:t xml:space="preserve">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Санкт-Петербурга, правовыми актами органов местного самоуправления МО </w:t>
      </w: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696C03">
        <w:rPr>
          <w:rFonts w:ascii="Times New Roman" w:eastAsia="Calibri" w:hAnsi="Times New Roman"/>
          <w:sz w:val="24"/>
          <w:szCs w:val="24"/>
        </w:rPr>
        <w:t>настоящий Порядок применяется с учетом требований, установленных указанными актами.</w:t>
      </w: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354" w:rsidRDefault="00C01354" w:rsidP="00213CE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E3">
        <w:rPr>
          <w:rFonts w:ascii="Times New Roman" w:hAnsi="Times New Roman"/>
          <w:b/>
          <w:bCs/>
          <w:sz w:val="24"/>
          <w:szCs w:val="24"/>
        </w:rPr>
        <w:t>2. Порядок исполнения местного бюджета по расходам</w:t>
      </w:r>
    </w:p>
    <w:p w:rsidR="00213CE3" w:rsidRPr="00213CE3" w:rsidRDefault="00213CE3" w:rsidP="00213C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206B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2.1.</w:t>
      </w:r>
      <w:r w:rsidR="0060206B">
        <w:rPr>
          <w:rFonts w:ascii="Times New Roman" w:hAnsi="Times New Roman"/>
          <w:sz w:val="24"/>
          <w:szCs w:val="24"/>
        </w:rPr>
        <w:t xml:space="preserve"> </w:t>
      </w:r>
      <w:r w:rsidRPr="00871D76">
        <w:rPr>
          <w:rFonts w:ascii="Times New Roman" w:hAnsi="Times New Roman"/>
          <w:sz w:val="24"/>
          <w:szCs w:val="24"/>
        </w:rPr>
        <w:t xml:space="preserve">Исполнение бюджета по расходам местного бюджета в соответствии со статьей 219 Бюджетного кодекса Российской Федерации предусматривает: </w:t>
      </w:r>
    </w:p>
    <w:p w:rsidR="0060206B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 xml:space="preserve">принятие бюджетных обязательств, </w:t>
      </w:r>
    </w:p>
    <w:p w:rsidR="0060206B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 xml:space="preserve">подтверждение денежных обязательств, </w:t>
      </w:r>
    </w:p>
    <w:p w:rsidR="0060206B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 xml:space="preserve">санкционирование оплаты денежных обязательств, </w:t>
      </w:r>
    </w:p>
    <w:p w:rsidR="00C01354" w:rsidRPr="00871D76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1354" w:rsidRPr="00871D76">
        <w:rPr>
          <w:rFonts w:ascii="Times New Roman" w:hAnsi="Times New Roman"/>
          <w:sz w:val="24"/>
          <w:szCs w:val="24"/>
        </w:rPr>
        <w:t>подтверждение исполнения денежных обязательств.</w:t>
      </w:r>
    </w:p>
    <w:p w:rsidR="00C01354" w:rsidRPr="000474ED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474ED">
        <w:rPr>
          <w:rFonts w:ascii="Times New Roman" w:hAnsi="Times New Roman"/>
          <w:b/>
          <w:i/>
          <w:sz w:val="24"/>
          <w:szCs w:val="24"/>
        </w:rPr>
        <w:t xml:space="preserve">2.2. Принятие бюджетных обязательств. </w:t>
      </w:r>
    </w:p>
    <w:p w:rsidR="00696C03" w:rsidRPr="00696C03" w:rsidRDefault="00C01354" w:rsidP="00696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Местная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>дминистрация, главные администраторы и получатели средств местного бюджета принимают бюджетные обязательства путем заключ</w:t>
      </w:r>
      <w:r>
        <w:rPr>
          <w:rFonts w:ascii="Times New Roman" w:hAnsi="Times New Roman"/>
          <w:sz w:val="24"/>
          <w:szCs w:val="24"/>
        </w:rPr>
        <w:t>ения муниципальных контрактов</w:t>
      </w:r>
      <w:r w:rsidR="00696C03">
        <w:rPr>
          <w:rFonts w:ascii="Times New Roman" w:hAnsi="Times New Roman"/>
          <w:sz w:val="24"/>
          <w:szCs w:val="24"/>
        </w:rPr>
        <w:t xml:space="preserve">, </w:t>
      </w:r>
      <w:r w:rsidR="00696C03" w:rsidRPr="00696C03">
        <w:rPr>
          <w:rFonts w:ascii="Times New Roman" w:hAnsi="Times New Roman"/>
          <w:sz w:val="24"/>
          <w:szCs w:val="24"/>
        </w:rPr>
        <w:t>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696C03" w:rsidRPr="00696C03" w:rsidRDefault="00696C03" w:rsidP="000474E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696C03">
        <w:rPr>
          <w:rFonts w:ascii="Times New Roman" w:eastAsia="Calibri" w:hAnsi="Times New Roman"/>
          <w:sz w:val="24"/>
          <w:szCs w:val="24"/>
        </w:rPr>
        <w:t>.2.</w:t>
      </w:r>
      <w:r w:rsidR="000474ED">
        <w:rPr>
          <w:rFonts w:ascii="Times New Roman" w:eastAsia="Calibri" w:hAnsi="Times New Roman"/>
          <w:sz w:val="24"/>
          <w:szCs w:val="24"/>
        </w:rPr>
        <w:t>1.</w:t>
      </w:r>
      <w:r w:rsidRPr="00696C03">
        <w:rPr>
          <w:rFonts w:ascii="Times New Roman" w:eastAsia="Calibri" w:hAnsi="Times New Roman"/>
          <w:sz w:val="24"/>
          <w:szCs w:val="24"/>
        </w:rPr>
        <w:t xml:space="preserve">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>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696C03" w:rsidRPr="00696C03" w:rsidRDefault="000474ED" w:rsidP="000474E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696C03" w:rsidRPr="00696C0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2</w:t>
      </w:r>
      <w:r w:rsidR="00696C03" w:rsidRPr="00696C0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2.</w:t>
      </w:r>
      <w:r w:rsidR="00696C03" w:rsidRPr="00696C03">
        <w:rPr>
          <w:rFonts w:ascii="Times New Roman" w:eastAsia="Calibri" w:hAnsi="Times New Roman"/>
          <w:sz w:val="24"/>
          <w:szCs w:val="24"/>
        </w:rPr>
        <w:t xml:space="preserve">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бюджетных ассигнований в текущем финансовом году и с учетом принятых и неисполненных обязательств.</w:t>
      </w:r>
    </w:p>
    <w:p w:rsidR="00696C03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C03"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2.3</w:t>
      </w:r>
      <w:r w:rsidR="00696C03" w:rsidRPr="00696C03">
        <w:rPr>
          <w:rFonts w:ascii="Times New Roman" w:hAnsi="Times New Roman"/>
          <w:sz w:val="24"/>
          <w:szCs w:val="24"/>
        </w:rPr>
        <w:t>. К бюджетным обязательствам, принимаемым в соответствии с правовым актом,  соглашением, в частности, относятся обязательства:</w:t>
      </w: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- по осуществлению платежей, взносов, безвозмездных перечислений в рамках исполнения договоров (соглашений);</w:t>
      </w: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- по обслуживанию муниципального долга (при наличии);</w:t>
      </w: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96C03">
        <w:rPr>
          <w:rFonts w:ascii="Times New Roman" w:eastAsia="Calibri" w:hAnsi="Times New Roman"/>
          <w:sz w:val="24"/>
          <w:szCs w:val="24"/>
        </w:rPr>
        <w:t>- по исполнению судебных решений.</w:t>
      </w:r>
    </w:p>
    <w:p w:rsidR="00696C03" w:rsidRPr="00871D76" w:rsidRDefault="000474ED" w:rsidP="000474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C03"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2.4</w:t>
      </w:r>
      <w:r w:rsidR="00696C03" w:rsidRPr="00696C03">
        <w:rPr>
          <w:rFonts w:ascii="Times New Roman" w:hAnsi="Times New Roman"/>
          <w:sz w:val="24"/>
          <w:szCs w:val="24"/>
        </w:rPr>
        <w:t>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01354" w:rsidRPr="000474ED" w:rsidRDefault="000474ED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1354" w:rsidRPr="000474E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C01354" w:rsidRPr="000474ED">
        <w:rPr>
          <w:rFonts w:ascii="Times New Roman" w:hAnsi="Times New Roman"/>
          <w:sz w:val="24"/>
          <w:szCs w:val="24"/>
        </w:rPr>
        <w:t xml:space="preserve">. Доведение объемов финансирования получателям средств местного бюджета. 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Для обеспечения исполнения принятых бюджетных обязательств  Местная </w:t>
      </w:r>
      <w:r w:rsidR="00213CE3">
        <w:rPr>
          <w:rFonts w:ascii="Times New Roman" w:hAnsi="Times New Roman"/>
          <w:sz w:val="24"/>
          <w:szCs w:val="24"/>
        </w:rPr>
        <w:t>а</w:t>
      </w:r>
      <w:r w:rsidRPr="00871D76">
        <w:rPr>
          <w:rFonts w:ascii="Times New Roman" w:hAnsi="Times New Roman"/>
          <w:sz w:val="24"/>
          <w:szCs w:val="24"/>
        </w:rPr>
        <w:t xml:space="preserve">дминистрация доводит до получателей средств местного бюджета объемы </w:t>
      </w:r>
      <w:r w:rsidRPr="00871D76">
        <w:rPr>
          <w:rFonts w:ascii="Times New Roman" w:hAnsi="Times New Roman"/>
          <w:sz w:val="24"/>
          <w:szCs w:val="24"/>
        </w:rPr>
        <w:lastRenderedPageBreak/>
        <w:t>финансирования расходов местного бюджета реестрами на финансирование. Реестры на финансирование формируются в соответствии со сводной бюджетной росписью на финансовый год, кассовым планом в порядке очередности: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1. Расходы на оплату труда и начисления на фонд оплаты труда;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2.  Оплата коммунальных услуг;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3. Другие расходы в пределах фактического наличия нераспределенных денежных средств на едином счете местного бюджета.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При предоставлении реестра на финансирование в электронном виде (на бумажном носителе) в территориальный орган Федерального казначейства зачисляет объемы финансирования расходов на лицевые счета получателей бюджетных средств в течение текущего операционного дня.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Неиспользованные объемы финансирования расходов, числящиеся на лицевых счетах получателей бюджетных средств, могут быть отозваны Местной Администрацией на основании реестра на финансирование с указанием уменьшаемых объемов со знаком "минус".</w:t>
      </w:r>
    </w:p>
    <w:p w:rsidR="00C01354" w:rsidRPr="00871D76" w:rsidRDefault="000474ED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1354" w:rsidRPr="00871D7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6.</w:t>
      </w:r>
      <w:r w:rsidR="00C01354" w:rsidRPr="00871D76">
        <w:rPr>
          <w:rFonts w:ascii="Times New Roman" w:hAnsi="Times New Roman"/>
          <w:sz w:val="24"/>
          <w:szCs w:val="24"/>
        </w:rPr>
        <w:t xml:space="preserve"> Предоставление субсидий юридическим лицам, индивидуальным предпринимателям.</w:t>
      </w:r>
    </w:p>
    <w:p w:rsidR="00C01354" w:rsidRPr="00871D76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 xml:space="preserve">Субсидии юридическим лицам (за исключением субсидий муниципальным учреждением), индивидуальным предпринимателям предоставляются на безвозмездной и безвозвратной основе в случаях, предусмотренных решением Муниципального Совета муниципального образования </w:t>
      </w:r>
      <w:r w:rsidR="00C2093C">
        <w:rPr>
          <w:rFonts w:ascii="Times New Roman" w:hAnsi="Times New Roman"/>
          <w:sz w:val="24"/>
          <w:szCs w:val="24"/>
        </w:rPr>
        <w:t>поселок Шушары</w:t>
      </w:r>
      <w:r w:rsidRPr="00871D76">
        <w:rPr>
          <w:rFonts w:ascii="Times New Roman" w:hAnsi="Times New Roman"/>
          <w:sz w:val="24"/>
          <w:szCs w:val="24"/>
        </w:rPr>
        <w:t xml:space="preserve"> (далее по тексту – Муниципальный Совет)  о бюджете на очередной финансовый год и принимаемыми в соответствии с ним нормативными правовыми актами, регулирующими порядок определения объема и предоставления субсидий. Субсидии некоммерческим организациям предоставляются из местного бюджета в случаях и порядке, предусмотренных решением Муниципального Совета о бюджете на текущий финансовый год и соответствующими нормативными актами, регламентирующими порядок определения объема и предоставления указанных субсидий из местного бюджета.</w:t>
      </w: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D76">
        <w:rPr>
          <w:rFonts w:ascii="Times New Roman" w:hAnsi="Times New Roman"/>
          <w:sz w:val="24"/>
          <w:szCs w:val="24"/>
        </w:rPr>
        <w:t>Объемы финансирования на вышеуказанные цели доводятся на лицевой счет в соответствии с бюджетной росписью расходов и кассовым планом. Затем платежным поручением средства перечисляются на расчетные счета юридических лиц.</w:t>
      </w:r>
    </w:p>
    <w:p w:rsidR="000474ED" w:rsidRPr="0060206B" w:rsidRDefault="000474ED" w:rsidP="0060206B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2.3</w:t>
      </w:r>
      <w:r w:rsidRPr="000474ED">
        <w:rPr>
          <w:rFonts w:ascii="Times New Roman" w:eastAsia="Calibri" w:hAnsi="Times New Roman"/>
          <w:b/>
          <w:sz w:val="24"/>
          <w:szCs w:val="24"/>
        </w:rPr>
        <w:t>. Подтверждение денежных обязательств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>.1. Подтверждение денежных обязательств заключается в подтверждении главными распорядителями  и администратором источников финансирования дефицита бюджета обязанности оплатить за счет средств бюджета принятые денежные обязательства.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 xml:space="preserve">.2. Подтверждение денежных обязательств по расходам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и с учетом принятых и неисполненных бюджетных обязательств.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>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0474ED" w:rsidRPr="00696C03" w:rsidRDefault="000474ED" w:rsidP="000474E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>.4. Подтверждение денежных обязательств по источникам финансирования дефицита бюджета осуществляется в пределах доведенных до администратора источников финансирования дефицита бюджета бюджетных ассигнований.</w:t>
      </w:r>
    </w:p>
    <w:p w:rsidR="000474ED" w:rsidRDefault="000474ED" w:rsidP="000474E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Pr="00696C03">
        <w:rPr>
          <w:rFonts w:ascii="Times New Roman" w:eastAsia="Calibri" w:hAnsi="Times New Roman"/>
          <w:sz w:val="24"/>
          <w:szCs w:val="24"/>
        </w:rPr>
        <w:t xml:space="preserve">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сторонами, или иные документы, подтверждающие возникновение </w:t>
      </w:r>
      <w:r w:rsidRPr="00696C03">
        <w:rPr>
          <w:rFonts w:ascii="Times New Roman" w:eastAsia="Calibri" w:hAnsi="Times New Roman"/>
          <w:sz w:val="24"/>
          <w:szCs w:val="24"/>
        </w:rPr>
        <w:lastRenderedPageBreak/>
        <w:t>денежного обязательства (далее также – документ-основание) - подлинник на бумажном носителе.</w:t>
      </w:r>
    </w:p>
    <w:p w:rsidR="000474ED" w:rsidRPr="000474ED" w:rsidRDefault="000474ED" w:rsidP="000474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0474ED">
        <w:rPr>
          <w:rFonts w:ascii="Times New Roman" w:hAnsi="Times New Roman"/>
          <w:b/>
          <w:sz w:val="24"/>
          <w:szCs w:val="24"/>
        </w:rPr>
        <w:t xml:space="preserve">. Санкционирование оплаты денежных обязательств 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</w:t>
      </w:r>
      <w:r w:rsidRPr="00696C03">
        <w:rPr>
          <w:rFonts w:ascii="Times New Roman" w:eastAsia="Calibri" w:hAnsi="Times New Roman"/>
          <w:sz w:val="24"/>
          <w:szCs w:val="24"/>
        </w:rPr>
        <w:t>.1. Санкционирование оплаты денежных обязательств осуществляется после проверки наличия документов.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</w:t>
      </w:r>
      <w:r w:rsidRPr="00696C03">
        <w:rPr>
          <w:rFonts w:ascii="Times New Roman" w:eastAsia="Calibri" w:hAnsi="Times New Roman"/>
          <w:sz w:val="24"/>
          <w:szCs w:val="24"/>
        </w:rPr>
        <w:t xml:space="preserve">.2. Для оплаты денежных обязательств, главные распорядители, администратор источников финансирования дефицита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представляют в Финансовый орган заявки на кассовый расход (далее – платежные документы) в соответствии со сводной бюджетной росписью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и бюджетных росписей главных распорядителей средств </w:t>
      </w:r>
      <w:r w:rsidRPr="00696C03">
        <w:rPr>
          <w:rFonts w:ascii="Times New Roman" w:hAnsi="Times New Roman"/>
          <w:sz w:val="24"/>
          <w:szCs w:val="24"/>
        </w:rPr>
        <w:t xml:space="preserve">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на соответствующий финансовый год.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96C03">
        <w:rPr>
          <w:rFonts w:ascii="Times New Roman" w:hAnsi="Times New Roman"/>
          <w:sz w:val="24"/>
          <w:szCs w:val="24"/>
        </w:rPr>
        <w:t xml:space="preserve">. Ответственный работник Финансового органа готовит расходное расписание, которое подписывается Главой </w:t>
      </w:r>
      <w:r>
        <w:rPr>
          <w:rFonts w:ascii="Times New Roman" w:hAnsi="Times New Roman"/>
          <w:sz w:val="24"/>
          <w:szCs w:val="24"/>
        </w:rPr>
        <w:t>М</w:t>
      </w:r>
      <w:r w:rsidRPr="00696C03">
        <w:rPr>
          <w:rFonts w:ascii="Times New Roman" w:hAnsi="Times New Roman"/>
          <w:sz w:val="24"/>
          <w:szCs w:val="24"/>
        </w:rPr>
        <w:t xml:space="preserve">естной администрации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96C03">
        <w:rPr>
          <w:rFonts w:ascii="Times New Roman" w:hAnsi="Times New Roman"/>
          <w:sz w:val="24"/>
          <w:szCs w:val="24"/>
        </w:rPr>
        <w:t>. Платежные документы проверяются на наличие в них следующих реквизитов и показателей: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1) номера соответствующего лицевого счета, открытого главному распорядителю, администратору источников финансирования дефицита бюджета;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2) кодов классификации расходов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>(классификации источников финансирования дефицита бюджета), по которым необходимо произвести кассовый расход, а также текстового назначения платежа;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3) суммы кассового расхода в валюте Российской Федерации, в рублевом эквиваленте, исчисленном на дату оформления платежного документа;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4) суммы налога на добавленную стоимость (при наличии);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по условиям договора аренды;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696C03">
        <w:rPr>
          <w:rFonts w:ascii="Times New Roman" w:hAnsi="Times New Roman"/>
          <w:sz w:val="24"/>
          <w:szCs w:val="24"/>
        </w:rPr>
        <w:t xml:space="preserve">. При санкционировании оплаты денежных обязательств по источникам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>осуществляется проверка платежного документа по следующим направлениям: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1) коды классификации источников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>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2) соответствие указанных в платежном документе кодов бюджетной классификации, относящихся к источникам финансирования дефицитов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>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hAnsi="Times New Roman"/>
          <w:sz w:val="24"/>
          <w:szCs w:val="24"/>
        </w:rPr>
        <w:t>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696C03">
        <w:rPr>
          <w:rFonts w:ascii="Times New Roman" w:hAnsi="Times New Roman"/>
          <w:sz w:val="24"/>
          <w:szCs w:val="24"/>
        </w:rPr>
        <w:t xml:space="preserve">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 </w:t>
      </w:r>
      <w:r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 w:rsidR="0060206B">
        <w:rPr>
          <w:rFonts w:ascii="Times New Roman" w:eastAsia="Calibri" w:hAnsi="Times New Roman"/>
          <w:sz w:val="24"/>
          <w:szCs w:val="24"/>
        </w:rPr>
        <w:t>поселок Шушары</w:t>
      </w:r>
      <w:r w:rsidRPr="00696C03">
        <w:rPr>
          <w:rFonts w:ascii="Times New Roman" w:eastAsia="Calibri" w:hAnsi="Times New Roman"/>
          <w:sz w:val="24"/>
          <w:szCs w:val="24"/>
        </w:rPr>
        <w:t xml:space="preserve"> </w:t>
      </w:r>
      <w:r w:rsidRPr="00696C03">
        <w:rPr>
          <w:rFonts w:ascii="Times New Roman" w:hAnsi="Times New Roman"/>
          <w:sz w:val="24"/>
          <w:szCs w:val="24"/>
        </w:rPr>
        <w:t>в пределах доведенных лимитов бюджетных обязательств, при условии представления главным распорядителем помимо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96C03">
        <w:rPr>
          <w:rFonts w:ascii="Times New Roman" w:hAnsi="Times New Roman"/>
          <w:sz w:val="24"/>
          <w:szCs w:val="24"/>
        </w:rPr>
        <w:t xml:space="preserve">. Оплата расходов в целях реализации мероприятий </w:t>
      </w:r>
      <w:r w:rsidR="0060206B">
        <w:rPr>
          <w:rFonts w:ascii="Times New Roman" w:hAnsi="Times New Roman"/>
          <w:sz w:val="24"/>
          <w:szCs w:val="24"/>
        </w:rPr>
        <w:t>муниципальных (</w:t>
      </w:r>
      <w:r w:rsidRPr="00696C03">
        <w:rPr>
          <w:rFonts w:ascii="Times New Roman" w:hAnsi="Times New Roman"/>
          <w:sz w:val="24"/>
          <w:szCs w:val="24"/>
        </w:rPr>
        <w:t>ведомственных целевых</w:t>
      </w:r>
      <w:r w:rsidR="0060206B">
        <w:rPr>
          <w:rFonts w:ascii="Times New Roman" w:hAnsi="Times New Roman"/>
          <w:sz w:val="24"/>
          <w:szCs w:val="24"/>
        </w:rPr>
        <w:t>)</w:t>
      </w:r>
      <w:r w:rsidRPr="00696C03">
        <w:rPr>
          <w:rFonts w:ascii="Times New Roman" w:hAnsi="Times New Roman"/>
          <w:sz w:val="24"/>
          <w:szCs w:val="24"/>
        </w:rPr>
        <w:t xml:space="preserve">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9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96C03">
        <w:rPr>
          <w:rFonts w:ascii="Times New Roman" w:hAnsi="Times New Roman"/>
          <w:sz w:val="24"/>
          <w:szCs w:val="24"/>
        </w:rPr>
        <w:t>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- соответствием производимых расходов целевому назначению мероприятий, проводимых в рамках </w:t>
      </w:r>
      <w:r w:rsidR="0060206B">
        <w:rPr>
          <w:rFonts w:ascii="Times New Roman" w:hAnsi="Times New Roman"/>
          <w:sz w:val="24"/>
          <w:szCs w:val="24"/>
        </w:rPr>
        <w:t>муниципальных (</w:t>
      </w:r>
      <w:r w:rsidRPr="00696C03">
        <w:rPr>
          <w:rFonts w:ascii="Times New Roman" w:hAnsi="Times New Roman"/>
          <w:sz w:val="24"/>
          <w:szCs w:val="24"/>
        </w:rPr>
        <w:t>ведомственных целевых</w:t>
      </w:r>
      <w:r w:rsidR="0060206B">
        <w:rPr>
          <w:rFonts w:ascii="Times New Roman" w:hAnsi="Times New Roman"/>
          <w:sz w:val="24"/>
          <w:szCs w:val="24"/>
        </w:rPr>
        <w:t>)</w:t>
      </w:r>
      <w:r w:rsidRPr="00696C03">
        <w:rPr>
          <w:rFonts w:ascii="Times New Roman" w:hAnsi="Times New Roman"/>
          <w:sz w:val="24"/>
          <w:szCs w:val="24"/>
        </w:rPr>
        <w:t xml:space="preserve"> программ,  утвержденных в установленном порядке;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 xml:space="preserve">- соответствием объемов производимых кассовых расходов объемам затрат по реализации мероприятий </w:t>
      </w:r>
      <w:r w:rsidR="0060206B">
        <w:rPr>
          <w:rFonts w:ascii="Times New Roman" w:hAnsi="Times New Roman"/>
          <w:sz w:val="24"/>
          <w:szCs w:val="24"/>
        </w:rPr>
        <w:t>муниципальных (</w:t>
      </w:r>
      <w:r w:rsidRPr="00696C03">
        <w:rPr>
          <w:rFonts w:ascii="Times New Roman" w:hAnsi="Times New Roman"/>
          <w:sz w:val="24"/>
          <w:szCs w:val="24"/>
        </w:rPr>
        <w:t>ведомственных целевых</w:t>
      </w:r>
      <w:r w:rsidR="0060206B">
        <w:rPr>
          <w:rFonts w:ascii="Times New Roman" w:hAnsi="Times New Roman"/>
          <w:sz w:val="24"/>
          <w:szCs w:val="24"/>
        </w:rPr>
        <w:t>)</w:t>
      </w:r>
      <w:r w:rsidRPr="00696C03">
        <w:rPr>
          <w:rFonts w:ascii="Times New Roman" w:hAnsi="Times New Roman"/>
          <w:sz w:val="24"/>
          <w:szCs w:val="24"/>
        </w:rPr>
        <w:t xml:space="preserve"> программ, утвержденных в установленном порядке;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0474ED" w:rsidRPr="00696C03" w:rsidRDefault="000474ED" w:rsidP="00047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C03">
        <w:rPr>
          <w:rFonts w:ascii="Times New Roman" w:hAnsi="Times New Roman"/>
          <w:sz w:val="24"/>
          <w:szCs w:val="24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474ED" w:rsidRPr="0060206B" w:rsidRDefault="0060206B" w:rsidP="006020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0474ED" w:rsidRPr="000474ED">
        <w:rPr>
          <w:rFonts w:ascii="Times New Roman" w:hAnsi="Times New Roman"/>
          <w:b/>
          <w:sz w:val="24"/>
          <w:szCs w:val="24"/>
        </w:rPr>
        <w:t>. Подтверждение исполнения денежных обязательств</w:t>
      </w:r>
    </w:p>
    <w:p w:rsidR="000474ED" w:rsidRPr="00696C03" w:rsidRDefault="0060206B" w:rsidP="0060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2.5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.1. Подтверждение исполнения денежных обязательств по расходам </w:t>
      </w:r>
      <w:r w:rsidR="000474ED" w:rsidRPr="00696C03">
        <w:rPr>
          <w:rFonts w:ascii="Times New Roman" w:hAnsi="Times New Roman"/>
          <w:sz w:val="24"/>
          <w:szCs w:val="24"/>
        </w:rPr>
        <w:t xml:space="preserve">бюджета 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 xml:space="preserve">поселок Шушары 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 и источникам финансирования дефицита бюджета осуществляется на основании платежных документов, подтверждающих списание денежных средств с единого счета </w:t>
      </w:r>
      <w:r w:rsidR="000474ED" w:rsidRPr="00696C03">
        <w:rPr>
          <w:rFonts w:ascii="Times New Roman" w:hAnsi="Times New Roman"/>
          <w:sz w:val="24"/>
          <w:szCs w:val="24"/>
        </w:rPr>
        <w:t xml:space="preserve">бюджета 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МО </w:t>
      </w:r>
      <w:r>
        <w:rPr>
          <w:rFonts w:ascii="Times New Roman" w:eastAsia="Calibri" w:hAnsi="Times New Roman"/>
          <w:sz w:val="24"/>
          <w:szCs w:val="24"/>
        </w:rPr>
        <w:t>поселок Шушары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 в пользу физических или юридических лиц</w:t>
      </w:r>
      <w:r w:rsidR="000474ED" w:rsidRPr="00696C03">
        <w:rPr>
          <w:rFonts w:ascii="Times New Roman" w:eastAsia="Calibri" w:hAnsi="Times New Roman"/>
          <w:bCs/>
          <w:sz w:val="24"/>
          <w:szCs w:val="24"/>
        </w:rPr>
        <w:t>, бюджетов бюджетной системы Ро</w:t>
      </w:r>
      <w:bookmarkStart w:id="3" w:name="_GoBack"/>
      <w:bookmarkEnd w:id="3"/>
      <w:r w:rsidR="000474ED" w:rsidRPr="00696C03">
        <w:rPr>
          <w:rFonts w:ascii="Times New Roman" w:eastAsia="Calibri" w:hAnsi="Times New Roman"/>
          <w:bCs/>
          <w:sz w:val="24"/>
          <w:szCs w:val="24"/>
        </w:rPr>
        <w:t xml:space="preserve">ссийской Федерации, субъектов международного права, </w:t>
      </w:r>
      <w:r w:rsidR="000474ED" w:rsidRPr="00696C03">
        <w:rPr>
          <w:rFonts w:ascii="Times New Roman" w:eastAsia="Calibri" w:hAnsi="Times New Roman"/>
          <w:bCs/>
          <w:sz w:val="24"/>
          <w:szCs w:val="24"/>
        </w:rPr>
        <w:lastRenderedPageBreak/>
        <w:t>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</w:t>
      </w:r>
      <w:r w:rsidR="000474ED" w:rsidRPr="00696C03">
        <w:rPr>
          <w:rFonts w:ascii="Times New Roman" w:eastAsia="Calibri" w:hAnsi="Times New Roman"/>
          <w:sz w:val="24"/>
          <w:szCs w:val="24"/>
        </w:rPr>
        <w:t xml:space="preserve"> финансирования дефицита </w:t>
      </w:r>
      <w:r w:rsidR="000474ED" w:rsidRPr="00696C03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eastAsia="Calibri" w:hAnsi="Times New Roman"/>
          <w:sz w:val="24"/>
          <w:szCs w:val="24"/>
        </w:rPr>
        <w:t>МО поселок Шушары</w:t>
      </w:r>
      <w:r w:rsidR="000474ED" w:rsidRPr="00696C03">
        <w:rPr>
          <w:rFonts w:ascii="Times New Roman" w:eastAsia="Calibri" w:hAnsi="Times New Roman"/>
          <w:bCs/>
          <w:sz w:val="24"/>
          <w:szCs w:val="24"/>
        </w:rPr>
        <w:t>.</w:t>
      </w:r>
    </w:p>
    <w:p w:rsidR="000474ED" w:rsidRDefault="000474ED" w:rsidP="00696C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1354" w:rsidRPr="00C2093C" w:rsidRDefault="0060206B" w:rsidP="00C209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C01354" w:rsidRPr="00C2093C">
        <w:rPr>
          <w:rFonts w:ascii="Times New Roman" w:hAnsi="Times New Roman"/>
          <w:b/>
          <w:bCs/>
          <w:sz w:val="24"/>
          <w:szCs w:val="24"/>
        </w:rPr>
        <w:t>. Порядок исполнения местного бюджета по источникам</w:t>
      </w:r>
      <w:r w:rsidR="00C2093C" w:rsidRPr="00C20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354" w:rsidRPr="00C2093C">
        <w:rPr>
          <w:rFonts w:ascii="Times New Roman" w:hAnsi="Times New Roman"/>
          <w:b/>
          <w:bCs/>
          <w:sz w:val="24"/>
          <w:szCs w:val="24"/>
        </w:rPr>
        <w:t>финансирования дефицита местного бюджета</w:t>
      </w:r>
    </w:p>
    <w:p w:rsidR="00C2093C" w:rsidRPr="004F4E4E" w:rsidRDefault="00C2093C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>.1.Исполнение местного бюджета по источникам финансирования дефицита бюджета осуществляется администраторами источников финансирования дефицита местного бюджета в соответствии со сводной бюджетной росписью путем проведения кассовых выплат из местного бюджета.</w:t>
      </w: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>.2.Операции по источникам финансирования дефицита местного бюджета отражаются на лицевом счете по источникам финансирования дефицита бюджета.</w:t>
      </w: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>.3.На основании росписи источников финансирования дефицита местного бюджета администратор источников финансирования дефицита местного бюджета оформляют уведомление о бюджетных назначениях и объемах финансирования для осуществления кассовых выплат по источникам финансирования дефицита местного бюджета. Уведомление по источникам представляется в территориальные органы Федерального казначейства.</w:t>
      </w:r>
    </w:p>
    <w:p w:rsidR="00C01354" w:rsidRPr="004F4E4E" w:rsidRDefault="0060206B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1354" w:rsidRPr="004F4E4E">
        <w:rPr>
          <w:rFonts w:ascii="Times New Roman" w:hAnsi="Times New Roman"/>
          <w:sz w:val="24"/>
          <w:szCs w:val="24"/>
        </w:rPr>
        <w:t xml:space="preserve">.4.Санкционирование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C01354" w:rsidRPr="004F4E4E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 2.4.5</w:t>
      </w:r>
      <w:r w:rsidR="00C01354" w:rsidRPr="004F4E4E">
        <w:rPr>
          <w:rFonts w:ascii="Times New Roman" w:hAnsi="Times New Roman"/>
          <w:sz w:val="24"/>
          <w:szCs w:val="24"/>
        </w:rPr>
        <w:t xml:space="preserve"> настоящего Порядка, в форме совершения разрешительной надписи (акцепта) после проверки оформленных платежных и иных документов, обосновывающих платеж, в соответствии с положениями Бюджетного кодекса Российской Федерации и настоящего Порядка.</w:t>
      </w:r>
    </w:p>
    <w:p w:rsidR="00696C03" w:rsidRDefault="00696C03" w:rsidP="0069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C03" w:rsidRDefault="00696C03" w:rsidP="00696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C03" w:rsidRPr="00696C03" w:rsidRDefault="00696C03" w:rsidP="00696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C03" w:rsidRPr="00696C03" w:rsidRDefault="00696C03" w:rsidP="00696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C03" w:rsidRPr="00696C03" w:rsidRDefault="00696C03" w:rsidP="00696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96C03" w:rsidRPr="00696C03" w:rsidRDefault="00696C03" w:rsidP="00696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C03" w:rsidRPr="00E3294C" w:rsidRDefault="00696C03" w:rsidP="00696C03">
      <w:pPr>
        <w:rPr>
          <w:sz w:val="20"/>
          <w:szCs w:val="20"/>
        </w:rPr>
      </w:pPr>
    </w:p>
    <w:p w:rsidR="00696C03" w:rsidRPr="00E3294C" w:rsidRDefault="00696C03" w:rsidP="00696C03">
      <w:pPr>
        <w:ind w:firstLine="709"/>
        <w:jc w:val="center"/>
        <w:outlineLvl w:val="2"/>
      </w:pPr>
    </w:p>
    <w:p w:rsidR="00696C03" w:rsidRPr="00453B55" w:rsidRDefault="00696C03" w:rsidP="00696C03">
      <w:pPr>
        <w:rPr>
          <w:rFonts w:eastAsia="Calibri"/>
          <w:sz w:val="28"/>
          <w:szCs w:val="28"/>
        </w:rPr>
      </w:pPr>
    </w:p>
    <w:p w:rsidR="00C01354" w:rsidRPr="004F4E4E" w:rsidRDefault="00C01354" w:rsidP="00213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354" w:rsidRPr="004F4E4E" w:rsidRDefault="00C01354" w:rsidP="00C0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354" w:rsidRPr="007839D7" w:rsidRDefault="00C01354" w:rsidP="007839D7">
      <w:pPr>
        <w:spacing w:before="95" w:after="95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C01354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3B" w:rsidRDefault="002D043B" w:rsidP="00141F55">
      <w:pPr>
        <w:spacing w:after="0" w:line="240" w:lineRule="auto"/>
      </w:pPr>
      <w:r>
        <w:separator/>
      </w:r>
    </w:p>
  </w:endnote>
  <w:endnote w:type="continuationSeparator" w:id="1">
    <w:p w:rsidR="002D043B" w:rsidRDefault="002D043B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0474ED" w:rsidRDefault="00E86C5F">
        <w:pPr>
          <w:pStyle w:val="ac"/>
          <w:jc w:val="right"/>
        </w:pPr>
        <w:fldSimple w:instr=" PAGE   \* MERGEFORMAT ">
          <w:r w:rsidR="003D452C">
            <w:rPr>
              <w:noProof/>
            </w:rPr>
            <w:t>7</w:t>
          </w:r>
        </w:fldSimple>
      </w:p>
    </w:sdtContent>
  </w:sdt>
  <w:p w:rsidR="000474ED" w:rsidRDefault="000474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3B" w:rsidRDefault="002D043B" w:rsidP="00141F55">
      <w:pPr>
        <w:spacing w:after="0" w:line="240" w:lineRule="auto"/>
      </w:pPr>
      <w:r>
        <w:separator/>
      </w:r>
    </w:p>
  </w:footnote>
  <w:footnote w:type="continuationSeparator" w:id="1">
    <w:p w:rsidR="002D043B" w:rsidRDefault="002D043B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474ED"/>
    <w:rsid w:val="0005502C"/>
    <w:rsid w:val="0005573F"/>
    <w:rsid w:val="00056D27"/>
    <w:rsid w:val="000619E4"/>
    <w:rsid w:val="00085984"/>
    <w:rsid w:val="00092492"/>
    <w:rsid w:val="000A3C0C"/>
    <w:rsid w:val="000B6B14"/>
    <w:rsid w:val="00141F55"/>
    <w:rsid w:val="00164505"/>
    <w:rsid w:val="001866C0"/>
    <w:rsid w:val="001A0A78"/>
    <w:rsid w:val="001B303D"/>
    <w:rsid w:val="001C42D0"/>
    <w:rsid w:val="001E430D"/>
    <w:rsid w:val="00213CE3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D043B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D452C"/>
    <w:rsid w:val="003F07D2"/>
    <w:rsid w:val="004376DD"/>
    <w:rsid w:val="00442DCD"/>
    <w:rsid w:val="0046107E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0206B"/>
    <w:rsid w:val="006527DA"/>
    <w:rsid w:val="00696C03"/>
    <w:rsid w:val="0069797E"/>
    <w:rsid w:val="006E5D02"/>
    <w:rsid w:val="00725236"/>
    <w:rsid w:val="00732DFE"/>
    <w:rsid w:val="007543C9"/>
    <w:rsid w:val="007839D7"/>
    <w:rsid w:val="00790115"/>
    <w:rsid w:val="00790291"/>
    <w:rsid w:val="00791168"/>
    <w:rsid w:val="007B4E6E"/>
    <w:rsid w:val="007C54AE"/>
    <w:rsid w:val="007E4F61"/>
    <w:rsid w:val="007F1CFF"/>
    <w:rsid w:val="00823257"/>
    <w:rsid w:val="00856CE1"/>
    <w:rsid w:val="0086072E"/>
    <w:rsid w:val="0086221D"/>
    <w:rsid w:val="00863AC4"/>
    <w:rsid w:val="00881FA2"/>
    <w:rsid w:val="008C23AE"/>
    <w:rsid w:val="008C333A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8071F"/>
    <w:rsid w:val="00B95C3D"/>
    <w:rsid w:val="00BD0B71"/>
    <w:rsid w:val="00BF39C3"/>
    <w:rsid w:val="00C01354"/>
    <w:rsid w:val="00C2093C"/>
    <w:rsid w:val="00C31805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86C5F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96F3E0ECC34E0FF06157A16E37DE99BB97E8F69373CA29ED205C6AEAE6V6E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4E1C-3F47-4C47-8449-583B63E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2017-06-02T13:19:00Z</cp:lastPrinted>
  <dcterms:created xsi:type="dcterms:W3CDTF">2017-07-24T12:58:00Z</dcterms:created>
  <dcterms:modified xsi:type="dcterms:W3CDTF">2017-07-24T12:58:00Z</dcterms:modified>
</cp:coreProperties>
</file>