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2B" w:rsidRPr="00692F59" w:rsidRDefault="0077782B" w:rsidP="00F6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7782B" w:rsidRPr="00692F59" w:rsidRDefault="0077782B" w:rsidP="00F6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77782B" w:rsidRPr="00F165EC" w:rsidRDefault="0077782B" w:rsidP="00F639B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F639BE" w:rsidRDefault="0077782B" w:rsidP="009A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165EC" w:rsidRPr="00F165EC" w:rsidRDefault="00F165EC" w:rsidP="009A38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31F2" w:rsidRDefault="0077782B" w:rsidP="009A3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F165EC">
        <w:rPr>
          <w:rFonts w:ascii="Times New Roman" w:hAnsi="Times New Roman" w:cs="Times New Roman"/>
          <w:sz w:val="28"/>
          <w:szCs w:val="28"/>
        </w:rPr>
        <w:t>21</w:t>
      </w:r>
      <w:r w:rsidR="00060E92">
        <w:rPr>
          <w:rFonts w:ascii="Times New Roman" w:hAnsi="Times New Roman" w:cs="Times New Roman"/>
          <w:sz w:val="28"/>
          <w:szCs w:val="28"/>
        </w:rPr>
        <w:t xml:space="preserve">» </w:t>
      </w:r>
      <w:r w:rsidR="00F165EC">
        <w:rPr>
          <w:rFonts w:ascii="Times New Roman" w:hAnsi="Times New Roman" w:cs="Times New Roman"/>
          <w:sz w:val="28"/>
          <w:szCs w:val="28"/>
        </w:rPr>
        <w:t>февраля</w:t>
      </w:r>
      <w:r w:rsidR="008F15A8" w:rsidRPr="00692F59">
        <w:rPr>
          <w:rFonts w:ascii="Times New Roman" w:hAnsi="Times New Roman" w:cs="Times New Roman"/>
          <w:sz w:val="28"/>
          <w:szCs w:val="28"/>
        </w:rPr>
        <w:t xml:space="preserve"> 201</w:t>
      </w:r>
      <w:r w:rsidR="009A3873">
        <w:rPr>
          <w:rFonts w:ascii="Times New Roman" w:hAnsi="Times New Roman" w:cs="Times New Roman"/>
          <w:sz w:val="28"/>
          <w:szCs w:val="28"/>
        </w:rPr>
        <w:t>9</w:t>
      </w:r>
      <w:r w:rsidR="003401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>№</w:t>
      </w:r>
      <w:r w:rsidR="00F165EC">
        <w:rPr>
          <w:rFonts w:ascii="Times New Roman" w:hAnsi="Times New Roman" w:cs="Times New Roman"/>
          <w:sz w:val="28"/>
          <w:szCs w:val="28"/>
        </w:rPr>
        <w:t xml:space="preserve"> 44-П</w:t>
      </w:r>
    </w:p>
    <w:p w:rsidR="00F165EC" w:rsidRPr="00F165EC" w:rsidRDefault="00F165EC" w:rsidP="009A38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0E92" w:rsidRPr="009A3873" w:rsidRDefault="00340159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873">
        <w:rPr>
          <w:rFonts w:ascii="Times New Roman" w:hAnsi="Times New Roman" w:cs="Times New Roman"/>
          <w:b/>
          <w:sz w:val="28"/>
          <w:szCs w:val="28"/>
        </w:rPr>
        <w:t>«</w:t>
      </w:r>
      <w:r w:rsidR="0077782B" w:rsidRPr="009A387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60E92" w:rsidRPr="009A3873">
        <w:rPr>
          <w:rFonts w:ascii="Times New Roman" w:hAnsi="Times New Roman" w:cs="Times New Roman"/>
          <w:b/>
          <w:sz w:val="28"/>
          <w:szCs w:val="28"/>
        </w:rPr>
        <w:t>«</w:t>
      </w:r>
      <w:hyperlink r:id="rId5" w:history="1">
        <w:r w:rsidR="0077782B" w:rsidRPr="009A3873">
          <w:rPr>
            <w:rFonts w:ascii="Times New Roman" w:hAnsi="Times New Roman" w:cs="Times New Roman"/>
            <w:b/>
            <w:sz w:val="28"/>
            <w:szCs w:val="28"/>
          </w:rPr>
          <w:t>По</w:t>
        </w:r>
      </w:hyperlink>
      <w:r w:rsidR="00060E92" w:rsidRPr="009A3873">
        <w:rPr>
          <w:rFonts w:ascii="Times New Roman" w:hAnsi="Times New Roman" w:cs="Times New Roman"/>
          <w:b/>
          <w:sz w:val="28"/>
          <w:szCs w:val="28"/>
        </w:rPr>
        <w:t xml:space="preserve">рядка разработки </w:t>
      </w:r>
    </w:p>
    <w:p w:rsidR="000E4D93" w:rsidRPr="009A3873" w:rsidRDefault="00060E92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873">
        <w:rPr>
          <w:rFonts w:ascii="Times New Roman" w:hAnsi="Times New Roman"/>
          <w:b/>
          <w:sz w:val="28"/>
          <w:szCs w:val="28"/>
        </w:rPr>
        <w:t>и утверждения административных регламентов</w:t>
      </w:r>
    </w:p>
    <w:p w:rsidR="009A3873" w:rsidRDefault="00060E92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873">
        <w:rPr>
          <w:rFonts w:ascii="Times New Roman" w:hAnsi="Times New Roman"/>
          <w:b/>
          <w:sz w:val="28"/>
          <w:szCs w:val="28"/>
        </w:rPr>
        <w:t>пред</w:t>
      </w:r>
      <w:r w:rsidR="007F4358" w:rsidRPr="009A3873">
        <w:rPr>
          <w:rFonts w:ascii="Times New Roman" w:hAnsi="Times New Roman"/>
          <w:b/>
          <w:sz w:val="28"/>
          <w:szCs w:val="28"/>
        </w:rPr>
        <w:t xml:space="preserve">оставления </w:t>
      </w:r>
      <w:r w:rsidR="00F639BE" w:rsidRPr="009A3873">
        <w:rPr>
          <w:rFonts w:ascii="Times New Roman" w:hAnsi="Times New Roman"/>
          <w:b/>
          <w:sz w:val="28"/>
          <w:szCs w:val="28"/>
        </w:rPr>
        <w:t xml:space="preserve">государственных и муниципальных </w:t>
      </w:r>
    </w:p>
    <w:p w:rsidR="009A3873" w:rsidRDefault="007F4358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873">
        <w:rPr>
          <w:rFonts w:ascii="Times New Roman" w:hAnsi="Times New Roman"/>
          <w:b/>
          <w:sz w:val="28"/>
          <w:szCs w:val="28"/>
        </w:rPr>
        <w:t xml:space="preserve">услуг </w:t>
      </w:r>
      <w:r w:rsidR="00060E92" w:rsidRPr="009A3873">
        <w:rPr>
          <w:rFonts w:ascii="Times New Roman" w:hAnsi="Times New Roman"/>
          <w:b/>
          <w:sz w:val="28"/>
          <w:szCs w:val="28"/>
        </w:rPr>
        <w:t xml:space="preserve">Местной администрацией Муниципального </w:t>
      </w:r>
    </w:p>
    <w:p w:rsidR="00060E92" w:rsidRPr="009A3873" w:rsidRDefault="00060E92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873">
        <w:rPr>
          <w:rFonts w:ascii="Times New Roman" w:hAnsi="Times New Roman"/>
          <w:b/>
          <w:sz w:val="28"/>
          <w:szCs w:val="28"/>
        </w:rPr>
        <w:t>образования</w:t>
      </w:r>
      <w:r w:rsidR="00F639BE" w:rsidRPr="009A3873">
        <w:rPr>
          <w:rFonts w:ascii="Times New Roman" w:hAnsi="Times New Roman"/>
          <w:b/>
          <w:sz w:val="28"/>
          <w:szCs w:val="28"/>
        </w:rPr>
        <w:t xml:space="preserve"> </w:t>
      </w:r>
      <w:r w:rsidRPr="009A3873">
        <w:rPr>
          <w:rFonts w:ascii="Times New Roman" w:hAnsi="Times New Roman"/>
          <w:b/>
          <w:sz w:val="28"/>
          <w:szCs w:val="28"/>
        </w:rPr>
        <w:t>поселок Шушары»»</w:t>
      </w:r>
    </w:p>
    <w:p w:rsidR="00F639BE" w:rsidRPr="00F165EC" w:rsidRDefault="00F639BE" w:rsidP="009A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782B" w:rsidRPr="00692F59" w:rsidRDefault="00060E92" w:rsidP="00F6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</w:t>
      </w:r>
      <w:r w:rsidRPr="00060E92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E9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</w:t>
      </w:r>
      <w:r w:rsidR="00F639B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7F435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782B" w:rsidRPr="00060E9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60E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060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77782B" w:rsidRPr="00060E92">
        <w:rPr>
          <w:rFonts w:ascii="Times New Roman" w:hAnsi="Times New Roman" w:cs="Times New Roman"/>
          <w:sz w:val="28"/>
          <w:szCs w:val="28"/>
        </w:rPr>
        <w:t xml:space="preserve"> Санкт-Петер</w:t>
      </w:r>
      <w:r w:rsidR="008F15A8" w:rsidRPr="00060E92">
        <w:rPr>
          <w:rFonts w:ascii="Times New Roman" w:hAnsi="Times New Roman" w:cs="Times New Roman"/>
          <w:sz w:val="28"/>
          <w:szCs w:val="28"/>
        </w:rPr>
        <w:t>бурга от 23 сентября 2009 года №</w:t>
      </w:r>
      <w:r w:rsidR="0077782B" w:rsidRPr="00060E92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</w:t>
      </w:r>
      <w:r w:rsidR="0077782B" w:rsidRPr="00692F59">
        <w:rPr>
          <w:rFonts w:ascii="Times New Roman" w:hAnsi="Times New Roman" w:cs="Times New Roman"/>
          <w:sz w:val="28"/>
          <w:szCs w:val="28"/>
        </w:rPr>
        <w:t xml:space="preserve"> самоуправления в Санкт-Петербурге»,</w:t>
      </w:r>
      <w:r w:rsidR="00F639BE" w:rsidRPr="00F639BE">
        <w:rPr>
          <w:rFonts w:ascii="Times New Roman" w:hAnsi="Times New Roman" w:cs="Times New Roman"/>
          <w:sz w:val="28"/>
          <w:szCs w:val="28"/>
        </w:rPr>
        <w:t xml:space="preserve"> </w:t>
      </w:r>
      <w:r w:rsidR="00F639BE">
        <w:rPr>
          <w:rFonts w:ascii="Times New Roman" w:hAnsi="Times New Roman" w:cs="Times New Roman"/>
          <w:sz w:val="28"/>
          <w:szCs w:val="28"/>
        </w:rPr>
        <w:t>Постановлени</w:t>
      </w:r>
      <w:r w:rsidR="009A3873">
        <w:rPr>
          <w:rFonts w:ascii="Times New Roman" w:hAnsi="Times New Roman" w:cs="Times New Roman"/>
          <w:sz w:val="28"/>
          <w:szCs w:val="28"/>
        </w:rPr>
        <w:t>ем</w:t>
      </w:r>
      <w:r w:rsidR="00F639BE">
        <w:rPr>
          <w:rFonts w:ascii="Times New Roman" w:hAnsi="Times New Roman" w:cs="Times New Roman"/>
          <w:sz w:val="28"/>
          <w:szCs w:val="28"/>
        </w:rPr>
        <w:t xml:space="preserve"> </w:t>
      </w:r>
      <w:r w:rsidR="00F639BE" w:rsidRPr="007F4358">
        <w:rPr>
          <w:rFonts w:ascii="Times New Roman" w:hAnsi="Times New Roman" w:cs="Times New Roman"/>
          <w:sz w:val="28"/>
          <w:szCs w:val="28"/>
        </w:rPr>
        <w:t xml:space="preserve">Правительства Санкт-Петербурга от 25.07.2011 </w:t>
      </w:r>
      <w:r w:rsidR="00F639BE">
        <w:rPr>
          <w:rFonts w:ascii="Times New Roman" w:hAnsi="Times New Roman" w:cs="Times New Roman"/>
          <w:sz w:val="28"/>
          <w:szCs w:val="28"/>
        </w:rPr>
        <w:t>№</w:t>
      </w:r>
      <w:r w:rsidR="00F639BE" w:rsidRPr="007F4358">
        <w:rPr>
          <w:rFonts w:ascii="Times New Roman" w:hAnsi="Times New Roman" w:cs="Times New Roman"/>
          <w:sz w:val="28"/>
          <w:szCs w:val="28"/>
        </w:rPr>
        <w:t xml:space="preserve"> 1037 </w:t>
      </w:r>
      <w:r w:rsidR="00F639BE">
        <w:rPr>
          <w:rFonts w:ascii="Times New Roman" w:hAnsi="Times New Roman" w:cs="Times New Roman"/>
          <w:sz w:val="28"/>
          <w:szCs w:val="28"/>
        </w:rPr>
        <w:t>«</w:t>
      </w:r>
      <w:r w:rsidR="00F639BE" w:rsidRPr="007F4358">
        <w:rPr>
          <w:rFonts w:ascii="Times New Roman" w:hAnsi="Times New Roman" w:cs="Times New Roman"/>
          <w:sz w:val="28"/>
          <w:szCs w:val="28"/>
        </w:rPr>
        <w:t>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</w:t>
      </w:r>
      <w:r w:rsidR="00F639BE">
        <w:rPr>
          <w:rFonts w:ascii="Times New Roman" w:hAnsi="Times New Roman" w:cs="Times New Roman"/>
          <w:sz w:val="28"/>
          <w:szCs w:val="28"/>
        </w:rPr>
        <w:t>лнения государственных функций)»,</w:t>
      </w:r>
      <w:r w:rsidR="0077782B" w:rsidRPr="00692F59">
        <w:rPr>
          <w:rFonts w:ascii="Times New Roman" w:hAnsi="Times New Roman" w:cs="Times New Roman"/>
          <w:sz w:val="28"/>
          <w:szCs w:val="28"/>
        </w:rPr>
        <w:t xml:space="preserve"> Уставом внутригородского муниципального образования Санкт-Петербурга поселок Шушары</w:t>
      </w:r>
      <w:r w:rsidR="007F4358">
        <w:rPr>
          <w:rFonts w:ascii="Times New Roman" w:hAnsi="Times New Roman" w:cs="Times New Roman"/>
          <w:sz w:val="28"/>
          <w:szCs w:val="28"/>
        </w:rPr>
        <w:t xml:space="preserve">, </w:t>
      </w:r>
      <w:r w:rsidR="0077782B" w:rsidRPr="00692F59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F639BE">
        <w:rPr>
          <w:rFonts w:ascii="Times New Roman" w:hAnsi="Times New Roman" w:cs="Times New Roman"/>
          <w:sz w:val="28"/>
          <w:szCs w:val="28"/>
        </w:rPr>
        <w:t>,</w:t>
      </w:r>
    </w:p>
    <w:p w:rsidR="00F639BE" w:rsidRPr="00F165EC" w:rsidRDefault="00F639BE" w:rsidP="009A38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77782B" w:rsidP="00F63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77782B" w:rsidRPr="00692F59" w:rsidRDefault="0077782B" w:rsidP="00F63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F4358" w:rsidRPr="007F4358" w:rsidRDefault="00FE4093" w:rsidP="00F63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7782B" w:rsidRPr="007F4358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7F4358" w:rsidRPr="007F4358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F639BE">
        <w:rPr>
          <w:rFonts w:ascii="Times New Roman" w:hAnsi="Times New Roman" w:cs="Times New Roman"/>
          <w:sz w:val="28"/>
          <w:szCs w:val="28"/>
        </w:rPr>
        <w:t xml:space="preserve"> </w:t>
      </w:r>
      <w:r w:rsidR="00692F59" w:rsidRPr="007F4358">
        <w:rPr>
          <w:rFonts w:ascii="Times New Roman" w:hAnsi="Times New Roman" w:cs="Times New Roman"/>
          <w:sz w:val="28"/>
          <w:szCs w:val="28"/>
        </w:rPr>
        <w:t>«</w:t>
      </w:r>
      <w:r w:rsidR="00D811F9" w:rsidRPr="007F4358">
        <w:rPr>
          <w:rFonts w:ascii="Times New Roman" w:hAnsi="Times New Roman"/>
          <w:sz w:val="28"/>
          <w:szCs w:val="28"/>
        </w:rPr>
        <w:t>П</w:t>
      </w:r>
      <w:r w:rsidR="007F4358" w:rsidRPr="007F4358">
        <w:rPr>
          <w:rFonts w:ascii="Times New Roman" w:hAnsi="Times New Roman"/>
          <w:sz w:val="28"/>
          <w:szCs w:val="28"/>
        </w:rPr>
        <w:t xml:space="preserve">орядок </w:t>
      </w:r>
      <w:r w:rsidR="007F4358" w:rsidRPr="007F4358">
        <w:rPr>
          <w:rFonts w:ascii="Times New Roman" w:hAnsi="Times New Roman" w:cs="Times New Roman"/>
          <w:sz w:val="28"/>
          <w:szCs w:val="28"/>
        </w:rPr>
        <w:t>разработки</w:t>
      </w:r>
      <w:r w:rsidR="007F4358" w:rsidRPr="007F4358">
        <w:rPr>
          <w:rFonts w:ascii="Times New Roman" w:hAnsi="Times New Roman"/>
          <w:sz w:val="28"/>
          <w:szCs w:val="28"/>
        </w:rPr>
        <w:t xml:space="preserve"> и утверждения административных регламентов</w:t>
      </w:r>
      <w:r w:rsidR="00F639BE">
        <w:rPr>
          <w:rFonts w:ascii="Times New Roman" w:hAnsi="Times New Roman"/>
          <w:sz w:val="28"/>
          <w:szCs w:val="28"/>
        </w:rPr>
        <w:t xml:space="preserve"> </w:t>
      </w:r>
      <w:r w:rsidR="007F4358" w:rsidRPr="00F639BE">
        <w:rPr>
          <w:rFonts w:ascii="Times New Roman" w:hAnsi="Times New Roman"/>
          <w:sz w:val="28"/>
          <w:szCs w:val="28"/>
        </w:rPr>
        <w:t>предоставления</w:t>
      </w:r>
      <w:r w:rsidR="00F639BE" w:rsidRPr="00F639BE">
        <w:rPr>
          <w:rFonts w:ascii="Times New Roman" w:hAnsi="Times New Roman"/>
          <w:sz w:val="28"/>
          <w:szCs w:val="28"/>
        </w:rPr>
        <w:t xml:space="preserve"> государственных и</w:t>
      </w:r>
      <w:r w:rsidR="007F4358" w:rsidRPr="007F4358">
        <w:rPr>
          <w:rFonts w:ascii="Times New Roman" w:hAnsi="Times New Roman"/>
          <w:sz w:val="28"/>
          <w:szCs w:val="28"/>
        </w:rPr>
        <w:t xml:space="preserve"> </w:t>
      </w:r>
      <w:r w:rsidR="00F639BE">
        <w:rPr>
          <w:rFonts w:ascii="Times New Roman" w:hAnsi="Times New Roman"/>
          <w:sz w:val="28"/>
          <w:szCs w:val="28"/>
        </w:rPr>
        <w:t>муниципальных</w:t>
      </w:r>
      <w:r w:rsidR="007F4358" w:rsidRPr="007F4358">
        <w:rPr>
          <w:rFonts w:ascii="Times New Roman" w:hAnsi="Times New Roman"/>
          <w:sz w:val="28"/>
          <w:szCs w:val="28"/>
        </w:rPr>
        <w:t xml:space="preserve"> услуг Местной администрацией Муниципального образования</w:t>
      </w:r>
      <w:r w:rsidR="00F639BE">
        <w:rPr>
          <w:rFonts w:ascii="Times New Roman" w:hAnsi="Times New Roman"/>
          <w:sz w:val="28"/>
          <w:szCs w:val="28"/>
        </w:rPr>
        <w:t xml:space="preserve"> </w:t>
      </w:r>
      <w:r w:rsidR="007F4358" w:rsidRPr="007F4358">
        <w:rPr>
          <w:rFonts w:ascii="Times New Roman" w:hAnsi="Times New Roman"/>
          <w:sz w:val="28"/>
          <w:szCs w:val="28"/>
        </w:rPr>
        <w:t>поселок Шушары»</w:t>
      </w:r>
      <w:r w:rsidR="007F4358">
        <w:rPr>
          <w:rFonts w:ascii="Times New Roman" w:hAnsi="Times New Roman"/>
          <w:sz w:val="28"/>
          <w:szCs w:val="28"/>
        </w:rPr>
        <w:t>.</w:t>
      </w:r>
    </w:p>
    <w:p w:rsidR="007F4358" w:rsidRPr="007F4358" w:rsidRDefault="0077782B" w:rsidP="00F63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Местной администрации Муниципального образования поселок Шушары </w:t>
      </w:r>
      <w:r w:rsidR="005B3A24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F4358">
        <w:rPr>
          <w:rFonts w:ascii="Times New Roman" w:hAnsi="Times New Roman" w:cs="Times New Roman"/>
          <w:color w:val="000000" w:themeColor="text1"/>
          <w:sz w:val="28"/>
          <w:szCs w:val="28"/>
        </w:rPr>
        <w:t>13.05.2011</w:t>
      </w:r>
      <w:r w:rsidR="00340159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E409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bookmarkStart w:id="0" w:name="_GoBack"/>
      <w:bookmarkEnd w:id="0"/>
      <w:r w:rsidR="007F43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2F59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1C07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порядках разработки и </w:t>
      </w:r>
      <w:r w:rsidR="007F4358">
        <w:rPr>
          <w:rFonts w:ascii="Times New Roman" w:hAnsi="Times New Roman"/>
          <w:sz w:val="28"/>
          <w:szCs w:val="28"/>
        </w:rPr>
        <w:t>утверждении</w:t>
      </w:r>
      <w:r w:rsidR="007F4358" w:rsidRPr="007F4358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</w:t>
      </w:r>
      <w:r w:rsidR="00F639BE">
        <w:rPr>
          <w:rFonts w:ascii="Times New Roman" w:hAnsi="Times New Roman"/>
          <w:sz w:val="28"/>
          <w:szCs w:val="28"/>
        </w:rPr>
        <w:t>муниципальных</w:t>
      </w:r>
      <w:r w:rsidR="007F4358" w:rsidRPr="007F4358">
        <w:rPr>
          <w:rFonts w:ascii="Times New Roman" w:hAnsi="Times New Roman"/>
          <w:sz w:val="28"/>
          <w:szCs w:val="28"/>
        </w:rPr>
        <w:t xml:space="preserve"> услуг Местной администрацией Муниципального образования поселок Шушары</w:t>
      </w:r>
      <w:r w:rsidR="007F4358">
        <w:rPr>
          <w:rFonts w:ascii="Times New Roman" w:hAnsi="Times New Roman"/>
          <w:sz w:val="28"/>
          <w:szCs w:val="28"/>
        </w:rPr>
        <w:t xml:space="preserve"> и проведения экспертизы проектов административных регламентов»</w:t>
      </w:r>
      <w:r w:rsidR="009A3873">
        <w:rPr>
          <w:rFonts w:ascii="Times New Roman" w:hAnsi="Times New Roman"/>
          <w:sz w:val="28"/>
          <w:szCs w:val="28"/>
        </w:rPr>
        <w:t>.</w:t>
      </w:r>
    </w:p>
    <w:p w:rsidR="0077782B" w:rsidRPr="00692F59" w:rsidRDefault="0077782B" w:rsidP="00F63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F63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официального опубликования (обнародования) в </w:t>
      </w:r>
      <w:r w:rsidR="00F639BE">
        <w:rPr>
          <w:rFonts w:ascii="Times New Roman" w:eastAsia="Calibri" w:hAnsi="Times New Roman" w:cs="Times New Roman"/>
          <w:sz w:val="28"/>
          <w:szCs w:val="28"/>
        </w:rPr>
        <w:t>муниципа</w:t>
      </w:r>
      <w:r w:rsidR="009A3873">
        <w:rPr>
          <w:rFonts w:ascii="Times New Roman" w:eastAsia="Calibri" w:hAnsi="Times New Roman" w:cs="Times New Roman"/>
          <w:sz w:val="28"/>
          <w:szCs w:val="28"/>
        </w:rPr>
        <w:t>льной</w:t>
      </w: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 газете «Муниципальный Вестник «Шушары» и на сайте: мошушары.рф.</w:t>
      </w:r>
    </w:p>
    <w:p w:rsidR="0077782B" w:rsidRPr="00692F59" w:rsidRDefault="0077782B" w:rsidP="00F639BE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F165EC" w:rsidRDefault="0077782B" w:rsidP="009A3873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165EC" w:rsidRPr="00F165EC" w:rsidRDefault="00F165EC" w:rsidP="00F165EC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9A3873" w:rsidRDefault="009A3873" w:rsidP="00F6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77782B" w:rsidRPr="00692F59" w:rsidRDefault="009A3873" w:rsidP="00F6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782B" w:rsidRPr="00692F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782B" w:rsidRPr="00692F59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77782B" w:rsidRPr="00692F59" w:rsidRDefault="0077782B" w:rsidP="00F6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782B" w:rsidRPr="00692F59" w:rsidRDefault="009A3873" w:rsidP="00F6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Измайлова</w:t>
      </w:r>
    </w:p>
    <w:p w:rsidR="006730B3" w:rsidRDefault="006730B3" w:rsidP="00F6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F8" w:rsidRPr="007A4E53" w:rsidRDefault="001672F8" w:rsidP="00F639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</w:t>
      </w:r>
      <w:r w:rsidR="009A387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672F8" w:rsidRPr="007A4E53" w:rsidRDefault="001672F8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7A4E53" w:rsidRDefault="00E7142F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7A4E53" w:rsidRDefault="00E7142F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7A4E53" w:rsidRDefault="00692F59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7A4E53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7A4E53" w:rsidRDefault="001672F8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от</w:t>
      </w:r>
      <w:r w:rsidR="007B270C">
        <w:rPr>
          <w:rFonts w:ascii="Times New Roman" w:hAnsi="Times New Roman" w:cs="Times New Roman"/>
          <w:sz w:val="28"/>
          <w:szCs w:val="28"/>
        </w:rPr>
        <w:t xml:space="preserve"> </w:t>
      </w:r>
      <w:r w:rsidR="00F165EC" w:rsidRPr="00692F59">
        <w:rPr>
          <w:rFonts w:ascii="Times New Roman" w:hAnsi="Times New Roman" w:cs="Times New Roman"/>
          <w:sz w:val="28"/>
          <w:szCs w:val="28"/>
        </w:rPr>
        <w:t>«</w:t>
      </w:r>
      <w:r w:rsidR="00F165EC">
        <w:rPr>
          <w:rFonts w:ascii="Times New Roman" w:hAnsi="Times New Roman" w:cs="Times New Roman"/>
          <w:sz w:val="28"/>
          <w:szCs w:val="28"/>
        </w:rPr>
        <w:t>21» февраля</w:t>
      </w:r>
      <w:r w:rsidR="00F165EC" w:rsidRPr="00692F59">
        <w:rPr>
          <w:rFonts w:ascii="Times New Roman" w:hAnsi="Times New Roman" w:cs="Times New Roman"/>
          <w:sz w:val="28"/>
          <w:szCs w:val="28"/>
        </w:rPr>
        <w:t xml:space="preserve"> </w:t>
      </w:r>
      <w:r w:rsidRPr="007A4E53">
        <w:rPr>
          <w:rFonts w:ascii="Times New Roman" w:hAnsi="Times New Roman" w:cs="Times New Roman"/>
          <w:sz w:val="28"/>
          <w:szCs w:val="28"/>
        </w:rPr>
        <w:t xml:space="preserve">№ </w:t>
      </w:r>
      <w:r w:rsidR="00F165EC">
        <w:rPr>
          <w:rFonts w:ascii="Times New Roman" w:hAnsi="Times New Roman" w:cs="Times New Roman"/>
          <w:sz w:val="28"/>
          <w:szCs w:val="28"/>
        </w:rPr>
        <w:t>44</w:t>
      </w:r>
      <w:r w:rsidR="00E7142F" w:rsidRPr="007A4E53">
        <w:rPr>
          <w:rFonts w:ascii="Times New Roman" w:hAnsi="Times New Roman" w:cs="Times New Roman"/>
          <w:sz w:val="28"/>
          <w:szCs w:val="28"/>
        </w:rPr>
        <w:t>-П</w:t>
      </w:r>
    </w:p>
    <w:p w:rsidR="00664CEA" w:rsidRPr="00C633E5" w:rsidRDefault="00664CEA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70C" w:rsidRDefault="007B270C" w:rsidP="00F639BE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7B270C">
        <w:rPr>
          <w:color w:val="000000"/>
          <w:sz w:val="28"/>
          <w:szCs w:val="28"/>
          <w:lang w:eastAsia="ru-RU" w:bidi="ru-RU"/>
        </w:rPr>
        <w:t>Порядок разработки и утверждения административных регламентов предоставления</w:t>
      </w:r>
      <w:r w:rsidR="00F639BE">
        <w:rPr>
          <w:color w:val="000000"/>
          <w:sz w:val="28"/>
          <w:szCs w:val="28"/>
          <w:lang w:eastAsia="ru-RU" w:bidi="ru-RU"/>
        </w:rPr>
        <w:t xml:space="preserve"> </w:t>
      </w:r>
      <w:r w:rsidR="00F639BE" w:rsidRPr="00F639BE">
        <w:rPr>
          <w:sz w:val="28"/>
          <w:szCs w:val="28"/>
        </w:rPr>
        <w:t>государственных и</w:t>
      </w:r>
      <w:r w:rsidR="00F639BE">
        <w:rPr>
          <w:i/>
          <w:sz w:val="28"/>
          <w:szCs w:val="28"/>
        </w:rPr>
        <w:t xml:space="preserve"> </w:t>
      </w:r>
      <w:r w:rsidR="00F639BE">
        <w:rPr>
          <w:color w:val="000000"/>
          <w:sz w:val="28"/>
          <w:szCs w:val="28"/>
          <w:lang w:eastAsia="ru-RU" w:bidi="ru-RU"/>
        </w:rPr>
        <w:t>муниципальных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 </w:t>
      </w:r>
    </w:p>
    <w:p w:rsidR="007B270C" w:rsidRDefault="007B270C" w:rsidP="00F639BE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7B270C">
        <w:rPr>
          <w:color w:val="000000"/>
          <w:sz w:val="28"/>
          <w:szCs w:val="28"/>
          <w:lang w:eastAsia="ru-RU" w:bidi="ru-RU"/>
        </w:rPr>
        <w:t>Местной администрацией Муниципального образования</w:t>
      </w:r>
      <w:r w:rsidR="00F639BE">
        <w:rPr>
          <w:color w:val="000000"/>
          <w:sz w:val="28"/>
          <w:szCs w:val="28"/>
          <w:lang w:eastAsia="ru-RU" w:bidi="ru-RU"/>
        </w:rPr>
        <w:t xml:space="preserve"> </w:t>
      </w:r>
      <w:r w:rsidRPr="007B270C">
        <w:rPr>
          <w:sz w:val="28"/>
          <w:szCs w:val="28"/>
        </w:rPr>
        <w:t>поселок Шушары</w:t>
      </w:r>
    </w:p>
    <w:p w:rsidR="007B270C" w:rsidRPr="007B270C" w:rsidRDefault="007B270C" w:rsidP="00F639BE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B270C" w:rsidRPr="00F639BE" w:rsidRDefault="007B270C" w:rsidP="00F639BE">
      <w:pPr>
        <w:pStyle w:val="2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5"/>
      <w:r w:rsidRPr="00F639BE">
        <w:rPr>
          <w:color w:val="000000"/>
          <w:sz w:val="28"/>
          <w:szCs w:val="28"/>
          <w:lang w:eastAsia="ru-RU" w:bidi="ru-RU"/>
        </w:rPr>
        <w:t>Общие положения.</w:t>
      </w:r>
      <w:bookmarkEnd w:id="1"/>
    </w:p>
    <w:p w:rsidR="007B270C" w:rsidRPr="007B270C" w:rsidRDefault="007B270C" w:rsidP="00F639BE">
      <w:pPr>
        <w:pStyle w:val="20"/>
        <w:keepNext/>
        <w:keepLines/>
        <w:shd w:val="clear" w:color="auto" w:fill="auto"/>
        <w:spacing w:before="0" w:after="0" w:line="240" w:lineRule="auto"/>
        <w:ind w:left="360" w:firstLine="0"/>
        <w:rPr>
          <w:sz w:val="16"/>
          <w:szCs w:val="16"/>
        </w:rPr>
      </w:pP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Настоящий Порядок устанавливает требования к разработке и утверждению Местной администрацией Муниципального образования </w:t>
      </w:r>
      <w:r w:rsidRPr="007B270C">
        <w:rPr>
          <w:sz w:val="28"/>
          <w:szCs w:val="28"/>
        </w:rPr>
        <w:t>поселок Шушары</w:t>
      </w:r>
      <w:r w:rsidRPr="007B270C">
        <w:rPr>
          <w:color w:val="000000"/>
          <w:sz w:val="28"/>
          <w:szCs w:val="28"/>
          <w:lang w:eastAsia="ru-RU" w:bidi="ru-RU"/>
        </w:rPr>
        <w:t xml:space="preserve"> (далее - Местная администрация) административных регламентов</w:t>
      </w:r>
      <w:r w:rsidR="00F639BE">
        <w:rPr>
          <w:color w:val="000000"/>
          <w:sz w:val="28"/>
          <w:szCs w:val="28"/>
          <w:lang w:eastAsia="ru-RU" w:bidi="ru-RU"/>
        </w:rPr>
        <w:t xml:space="preserve"> </w:t>
      </w:r>
      <w:r w:rsidRPr="007B270C">
        <w:rPr>
          <w:color w:val="000000"/>
          <w:sz w:val="28"/>
          <w:szCs w:val="28"/>
          <w:lang w:eastAsia="ru-RU" w:bidi="ru-RU"/>
        </w:rPr>
        <w:t xml:space="preserve">(далее - административные регламенты) предоставления </w:t>
      </w:r>
      <w:r w:rsidR="00F639BE" w:rsidRPr="00F639BE">
        <w:rPr>
          <w:sz w:val="28"/>
          <w:szCs w:val="28"/>
        </w:rPr>
        <w:t>государственных и</w:t>
      </w:r>
      <w:r w:rsidR="00F639BE">
        <w:rPr>
          <w:i/>
          <w:sz w:val="28"/>
          <w:szCs w:val="28"/>
        </w:rPr>
        <w:t xml:space="preserve"> </w:t>
      </w:r>
      <w:r w:rsidR="00F639BE">
        <w:rPr>
          <w:color w:val="000000"/>
          <w:sz w:val="28"/>
          <w:szCs w:val="28"/>
          <w:lang w:eastAsia="ru-RU" w:bidi="ru-RU"/>
        </w:rPr>
        <w:t>муниципальных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</w:t>
      </w:r>
      <w:r w:rsidR="00F639BE">
        <w:rPr>
          <w:color w:val="000000"/>
          <w:sz w:val="28"/>
          <w:szCs w:val="28"/>
          <w:lang w:eastAsia="ru-RU" w:bidi="ru-RU"/>
        </w:rPr>
        <w:t>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Административным регламентом является нормативный правовой акт Местной администрации, устанавливающий сроки и последовательность административных процедур (действий) при предоставлении</w:t>
      </w:r>
      <w:r w:rsidR="00F639BE" w:rsidRPr="00F639BE">
        <w:rPr>
          <w:i/>
          <w:sz w:val="28"/>
          <w:szCs w:val="28"/>
        </w:rPr>
        <w:t xml:space="preserve">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Административные регламенты разрабатываются в соответствии с федеральными законами, правовыми актами Президента Российской Федерации и Правительства Российской Федерации, законами Санкт-Петербурга, правовыми актами Губернатора Санкт-Петербурга и Правительства Санкт-Петербурга, нормативными правовыми актами исполнительных органов государственной власти Санкт-Петербурга, органов местного самоуправления,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Административный регламент устанавливает порядок взаимодействия между структурными подразделениями и должностными лицами Местной администрации, взаимодействия с заявителями, органами государственной власти, органами местного самоуправления, учреждениями и организациями при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</w:t>
      </w:r>
      <w:r w:rsidR="00F639BE">
        <w:rPr>
          <w:color w:val="000000"/>
          <w:sz w:val="28"/>
          <w:szCs w:val="28"/>
          <w:lang w:eastAsia="ru-RU" w:bidi="ru-RU"/>
        </w:rPr>
        <w:t>услуги</w:t>
      </w:r>
      <w:r w:rsidRPr="007B270C">
        <w:rPr>
          <w:color w:val="000000"/>
          <w:sz w:val="28"/>
          <w:szCs w:val="28"/>
          <w:lang w:eastAsia="ru-RU" w:bidi="ru-RU"/>
        </w:rPr>
        <w:t>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При разработке административных регламентов Местная администрация предусматривает оптимизацию (повышение качества)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услуг, в том числе: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упорядочение административных процедур (действий);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устранение избыточных административных процедур (действий);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сокращение количества документов, предоставляемых заявителями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применение новых форм документов, позволяющих устранить необходимость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неоднократного предоставления идентичной информации, снижение количества взаимодействий заявителей с должностными лицами Местной администрации использование межведомственных согласований при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сокращение срока представления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 также сроков выполнения отдельных административных процедур (действий) в рамках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 Местная администрация может установить в административном регламенте сокращенные сроки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 также сроки выполнения административных процедур (действий) в рамках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ответственность должностных лиц Местной администрации за соблюдение ими требований административных регламентов при выполнении административных процедур (действий);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предоставление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электронной форме.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осуществление отдельных административных процедур (действий) в электронной форме.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Административные регламенты утверждаются в установленном порядке постановлениями Местной администрации.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Проекты административных регламентов подлежат независимой экспертизе.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указанных правовых актов.</w:t>
      </w:r>
    </w:p>
    <w:p w:rsidR="007B270C" w:rsidRDefault="007B270C" w:rsidP="00F639BE">
      <w:pPr>
        <w:pStyle w:val="22"/>
        <w:shd w:val="clear" w:color="auto" w:fill="auto"/>
        <w:spacing w:before="0" w:after="0" w:line="240" w:lineRule="auto"/>
        <w:ind w:firstLine="580"/>
        <w:rPr>
          <w:color w:val="000000"/>
          <w:sz w:val="28"/>
          <w:szCs w:val="28"/>
          <w:lang w:eastAsia="ru-RU" w:bidi="ru-RU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Проекты административных регламентов, заключения независимой экспертизы размещаются на сайте </w:t>
      </w:r>
      <w:r w:rsidR="009A3873">
        <w:rPr>
          <w:color w:val="000000"/>
          <w:sz w:val="28"/>
          <w:szCs w:val="28"/>
          <w:lang w:eastAsia="ru-RU" w:bidi="ru-RU"/>
        </w:rPr>
        <w:t xml:space="preserve">внутригородского </w:t>
      </w:r>
      <w:r w:rsidRPr="007B270C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 w:rsidR="009A3873">
        <w:rPr>
          <w:color w:val="000000"/>
          <w:sz w:val="28"/>
          <w:szCs w:val="28"/>
          <w:lang w:eastAsia="ru-RU" w:bidi="ru-RU"/>
        </w:rPr>
        <w:t xml:space="preserve"> Санкт-Петербурга поселок Шушары (далее – Муниципальное образование)</w:t>
      </w:r>
      <w:r w:rsidRPr="007B270C">
        <w:rPr>
          <w:color w:val="000000"/>
          <w:sz w:val="28"/>
          <w:szCs w:val="28"/>
          <w:lang w:eastAsia="ru-RU" w:bidi="ru-RU"/>
        </w:rPr>
        <w:t xml:space="preserve"> в разделе «Административн</w:t>
      </w:r>
      <w:r w:rsidR="00F639BE">
        <w:rPr>
          <w:color w:val="000000"/>
          <w:sz w:val="28"/>
          <w:szCs w:val="28"/>
          <w:lang w:eastAsia="ru-RU" w:bidi="ru-RU"/>
        </w:rPr>
        <w:t>ые регламенты</w:t>
      </w:r>
      <w:r w:rsidRPr="007B270C">
        <w:rPr>
          <w:color w:val="000000"/>
          <w:sz w:val="28"/>
          <w:szCs w:val="28"/>
          <w:lang w:eastAsia="ru-RU" w:bidi="ru-RU"/>
        </w:rPr>
        <w:t xml:space="preserve">» в информационно-телекоммуникационной сети </w:t>
      </w:r>
      <w:r w:rsidR="00187B18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187B18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>.</w:t>
      </w:r>
    </w:p>
    <w:p w:rsidR="00F639BE" w:rsidRPr="007B270C" w:rsidRDefault="00F639BE" w:rsidP="00F639BE">
      <w:pPr>
        <w:pStyle w:val="22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</w:p>
    <w:p w:rsidR="007B270C" w:rsidRPr="007B270C" w:rsidRDefault="007B270C" w:rsidP="00F639BE">
      <w:pPr>
        <w:pStyle w:val="20"/>
        <w:keepNext/>
        <w:keepLines/>
        <w:shd w:val="clear" w:color="auto" w:fill="auto"/>
        <w:spacing w:before="0" w:after="0" w:line="240" w:lineRule="auto"/>
        <w:ind w:left="1880" w:firstLine="0"/>
        <w:jc w:val="center"/>
        <w:rPr>
          <w:sz w:val="28"/>
          <w:szCs w:val="28"/>
        </w:rPr>
      </w:pPr>
      <w:bookmarkStart w:id="2" w:name="bookmark6"/>
      <w:r w:rsidRPr="007B270C">
        <w:rPr>
          <w:color w:val="000000"/>
          <w:sz w:val="28"/>
          <w:szCs w:val="28"/>
          <w:lang w:eastAsia="ru-RU" w:bidi="ru-RU"/>
        </w:rPr>
        <w:t>2. Организация разработки административных регламентов</w:t>
      </w:r>
      <w:bookmarkEnd w:id="2"/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Административный регламент разрабатывается структурным подразделением (специалистом), к компетенции которого относится предоставление (координация предоставления, организация предоставления или методическое руководство по предоставлению) соответствующей </w:t>
      </w:r>
      <w:r w:rsidR="00F472AE">
        <w:rPr>
          <w:color w:val="000000"/>
          <w:sz w:val="28"/>
          <w:szCs w:val="28"/>
          <w:lang w:eastAsia="ru-RU" w:bidi="ru-RU"/>
        </w:rPr>
        <w:t xml:space="preserve">государственной </w:t>
      </w:r>
      <w:r w:rsidR="00F639BE">
        <w:rPr>
          <w:color w:val="000000"/>
          <w:sz w:val="28"/>
          <w:szCs w:val="28"/>
          <w:lang w:eastAsia="ru-RU" w:bidi="ru-RU"/>
        </w:rPr>
        <w:t>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или исполнение (координация исполнения, организация исполнения (далее - разработчик).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Содержание проекта административного регламента должно быть логически последовательным и содержательно определенным, не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>допускающим различного понимания и толкования содержащихся в нем положений.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В проекте административного регламента должны правильно использоваться официально установленные наименования, общеизвестные термины. Текст проекта административного регламента должен быть логичным, лаконичным, ясным, точным, соответствовать действующим правилам орфографии и пунктуации, не должен быть перегружен специальными, узкопрофессиональными терминами, а также иностранной терминологией.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Не допускается использование в тексте эмоционально-экспрессивных языковых средств, образных сравнений (эпитетов, метафор, гипербол и др.).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Проект административного регламента подлежит размещению в сети </w:t>
      </w:r>
      <w:r w:rsidR="00187B18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187B18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При размещении проекта административного регламента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F472AE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7B270C">
        <w:rPr>
          <w:color w:val="000000"/>
          <w:sz w:val="28"/>
          <w:szCs w:val="28"/>
          <w:lang w:eastAsia="ru-RU" w:bidi="ru-RU"/>
        </w:rPr>
        <w:t xml:space="preserve">указывается срок, отведенный для проведения независимой экспертизы, который не может быть менее </w:t>
      </w:r>
      <w:r w:rsidR="00F472AE">
        <w:rPr>
          <w:color w:val="000000"/>
          <w:sz w:val="28"/>
          <w:szCs w:val="28"/>
          <w:lang w:eastAsia="ru-RU" w:bidi="ru-RU"/>
        </w:rPr>
        <w:t>пятнадцати дней</w:t>
      </w:r>
      <w:r w:rsidRPr="007B270C">
        <w:rPr>
          <w:color w:val="000000"/>
          <w:sz w:val="28"/>
          <w:szCs w:val="28"/>
          <w:lang w:eastAsia="ru-RU" w:bidi="ru-RU"/>
        </w:rPr>
        <w:t xml:space="preserve"> со дня размещения проекта административного регламента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 даты размещения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 w:rsidRPr="007B270C">
        <w:rPr>
          <w:color w:val="000000"/>
          <w:sz w:val="28"/>
          <w:szCs w:val="28"/>
          <w:lang w:eastAsia="ru-RU" w:bidi="ru-RU"/>
        </w:rPr>
        <w:t xml:space="preserve"> проект административного регламента должен быть доступен заинтересованным лицам для ознакомления, а также должен содержать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Структура административного регламента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включает следующие разделы: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общие положения;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стандарт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формы контроля за исполнением административного регламента;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досудебный (внесудебный) порядок обжалования решений и действий (бездействия) Местной администрации, ее должностных лиц;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приложения.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Раздел «Общие положения» предусматривает:</w:t>
      </w:r>
    </w:p>
    <w:p w:rsidR="007B270C" w:rsidRPr="007B270C" w:rsidRDefault="007B270C" w:rsidP="00F639BE">
      <w:pPr>
        <w:pStyle w:val="22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предмет регулирования административного регламента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(описание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услуги);</w:t>
      </w:r>
    </w:p>
    <w:p w:rsidR="007B270C" w:rsidRPr="007B270C" w:rsidRDefault="007B270C" w:rsidP="00F639BE">
      <w:pPr>
        <w:pStyle w:val="22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описание заявителей, а также лиц, имеющих право выступать от их имени;</w:t>
      </w:r>
    </w:p>
    <w:p w:rsidR="007B270C" w:rsidRPr="007B270C" w:rsidRDefault="007B270C" w:rsidP="00F639BE">
      <w:pPr>
        <w:pStyle w:val="22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требования к порядку информирования о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информация о месте нахождения и графике работы Местной администрации, ее структурных подразделений, организаций,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способы получения информации о месте нахождения и графиках работы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органов, органов местного самоуправления и организаций, обращение в которые необходимо для получения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справочные телефоны структурных подразделений Местной администрации,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организаций,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номер телефона - автоинформатора (при наличии);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адрес официального сайта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образования.</w:t>
      </w:r>
      <w:r w:rsidRPr="007B270C">
        <w:rPr>
          <w:color w:val="000000"/>
          <w:sz w:val="28"/>
          <w:szCs w:val="28"/>
          <w:lang w:eastAsia="ru-RU" w:bidi="ru-RU"/>
        </w:rPr>
        <w:t xml:space="preserve">, организаций,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, содержащих информацию о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адреса их электронной почты;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 получения информации заявителями по вопросам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сведений о ходе предоставления указанных услуг, в том числе с использованием Портала;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порядок, форма и место размещения указанной в настоящем пункте информации, в том числе на стендах в местах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 также на официальном сайте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 w:rsidRPr="007B270C">
        <w:rPr>
          <w:color w:val="000000"/>
          <w:sz w:val="28"/>
          <w:szCs w:val="28"/>
          <w:lang w:eastAsia="ru-RU" w:bidi="ru-RU"/>
        </w:rPr>
        <w:t xml:space="preserve">, официальных сайтах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иных органов и организаций,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(при наличии).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Раздел «Стандарт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услуги» должен содержать следующие подразделы: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Наименование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краткое наименование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DF7F7A" w:rsidRPr="001C1960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Наименование Местной администрации. Если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участвуют также иные исполнительные органы государственной власти и организации, то указываются все органы и организации, обращение в которые необходимо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 Также указываются требования </w:t>
      </w:r>
      <w:r w:rsidRPr="001C1960">
        <w:rPr>
          <w:color w:val="000000" w:themeColor="text1"/>
          <w:sz w:val="28"/>
          <w:szCs w:val="28"/>
          <w:lang w:eastAsia="ru-RU" w:bidi="ru-RU"/>
        </w:rPr>
        <w:t xml:space="preserve">подпункта 3 пункта 1 статьи 7 </w:t>
      </w:r>
      <w:r w:rsidRPr="007B270C">
        <w:rPr>
          <w:color w:val="000000"/>
          <w:sz w:val="28"/>
          <w:szCs w:val="28"/>
          <w:lang w:eastAsia="ru-RU" w:bidi="ru-RU"/>
        </w:rPr>
        <w:t xml:space="preserve">Федерального закона </w:t>
      </w:r>
      <w:r w:rsidR="00DF7F7A">
        <w:rPr>
          <w:sz w:val="28"/>
          <w:szCs w:val="28"/>
        </w:rPr>
        <w:t>от 27.07.2010 №</w:t>
      </w:r>
      <w:r w:rsidR="00DF7F7A" w:rsidRPr="00060E92">
        <w:rPr>
          <w:sz w:val="28"/>
          <w:szCs w:val="28"/>
        </w:rPr>
        <w:t xml:space="preserve"> 210-ФЗ </w:t>
      </w:r>
      <w:r w:rsidRPr="007B270C">
        <w:rPr>
          <w:color w:val="000000"/>
          <w:sz w:val="28"/>
          <w:szCs w:val="28"/>
          <w:lang w:eastAsia="ru-RU" w:bidi="ru-RU"/>
        </w:rPr>
        <w:t xml:space="preserve">«Об организации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и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»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1C1960">
        <w:rPr>
          <w:color w:val="000000"/>
          <w:sz w:val="28"/>
          <w:szCs w:val="28"/>
          <w:lang w:eastAsia="ru-RU" w:bidi="ru-RU"/>
        </w:rPr>
        <w:t xml:space="preserve">государственных и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="001C1960">
        <w:rPr>
          <w:color w:val="000000"/>
          <w:sz w:val="28"/>
          <w:szCs w:val="28"/>
          <w:lang w:eastAsia="ru-RU" w:bidi="ru-RU"/>
        </w:rPr>
        <w:t xml:space="preserve"> услуг</w:t>
      </w:r>
      <w:r w:rsidRPr="007B270C">
        <w:rPr>
          <w:color w:val="000000"/>
          <w:sz w:val="28"/>
          <w:szCs w:val="28"/>
          <w:lang w:eastAsia="ru-RU" w:bidi="ru-RU"/>
        </w:rPr>
        <w:t xml:space="preserve"> и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>связанных с обращением в иные го</w:t>
      </w:r>
      <w:r w:rsidR="001C1960">
        <w:rPr>
          <w:color w:val="000000"/>
          <w:sz w:val="28"/>
          <w:szCs w:val="28"/>
          <w:lang w:eastAsia="ru-RU" w:bidi="ru-RU"/>
        </w:rPr>
        <w:t>сударственные органы,</w:t>
      </w:r>
      <w:r w:rsidRPr="007B270C">
        <w:rPr>
          <w:color w:val="000000"/>
          <w:sz w:val="28"/>
          <w:szCs w:val="28"/>
          <w:lang w:eastAsia="ru-RU" w:bidi="ru-RU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услуг, утвержденный Правительством Санкт-Петербурга.</w:t>
      </w:r>
    </w:p>
    <w:p w:rsidR="007B270C" w:rsidRPr="007B270C" w:rsidRDefault="007B270C" w:rsidP="000C44A9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Описание результата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Также, отдельно должен быть указан срок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срок приостановления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случае, если возможность приостановления предусмотрена законодательством Российской Федерации или законодательством Санкт-Петербурга, сроки выдачи (направления) документов, являющихся результатом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jc w:val="left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 указанием их реквизитов.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Согласно требованию законодательства </w:t>
      </w:r>
      <w:r>
        <w:rPr>
          <w:color w:val="000000"/>
          <w:sz w:val="28"/>
          <w:szCs w:val="28"/>
          <w:lang w:eastAsia="ru-RU" w:bidi="ru-RU"/>
        </w:rPr>
        <w:t>п</w:t>
      </w:r>
      <w:r w:rsidRPr="007B270C">
        <w:rPr>
          <w:color w:val="000000"/>
          <w:sz w:val="28"/>
          <w:szCs w:val="28"/>
          <w:lang w:eastAsia="ru-RU" w:bidi="ru-RU"/>
        </w:rPr>
        <w:t xml:space="preserve">о предоставлению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 указываются:</w:t>
      </w:r>
    </w:p>
    <w:p w:rsidR="001C1960" w:rsidRPr="001C1960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приводятся в качестве приложений к административному регламенту). При этом в указанную форму заявления в случае необходимости получения персональных данных заявителя из иных исполнительных государственной власти, и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указанных источников в целях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соответствии с требованиями Федерального закона </w:t>
      </w:r>
      <w:r w:rsidR="001C1960">
        <w:rPr>
          <w:sz w:val="28"/>
          <w:szCs w:val="28"/>
        </w:rPr>
        <w:t>от 27.07.2006 №</w:t>
      </w:r>
      <w:r w:rsidR="001C1960" w:rsidRPr="001C1960">
        <w:rPr>
          <w:sz w:val="28"/>
          <w:szCs w:val="28"/>
        </w:rPr>
        <w:t xml:space="preserve"> 152-ФЗ </w:t>
      </w:r>
      <w:r w:rsidRPr="007B270C">
        <w:rPr>
          <w:color w:val="000000"/>
          <w:sz w:val="28"/>
          <w:szCs w:val="28"/>
          <w:lang w:eastAsia="ru-RU" w:bidi="ru-RU"/>
        </w:rPr>
        <w:t>«О персональных данных». В данном подразделе также указываются установленные законодательством требования к документам.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которые находятся в распоряжении иных исполнительных органов, федеральных органов исполнительной власти и органов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внебюджетных фондов, органов исполнительной власти субъектов Российской Федерации и органов местного самоуправления,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подведомственных им организаций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правовыми актами Губернатора Санкт-Петербурга и Правительства Санкт-Петербурга, а также случаев, когда законодательством Российской Федерации или законодательством Санкт-Петербурга предусмотрена свободная форма подачи этих документов). Также указываются требования подпунктов 1 и 2 пункта 1 Федерального закона, а именно - установление запрета требовать от заявителя: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21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21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услугу, иных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Исчерпывающий перечень оснований для приостановления и(или) отказа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 В случае отсутствия таких оснований следует прямо указать на это в тексте административного регламента.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Перечень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Порядок, размер и основания взимания платы, взимаемой за предоставление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включая информацию о методиках расчета размера такой платы.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Максимальный срок ожидания в очереди при подаче запроса о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услуги организации, участвующей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и при получении результата предоставления таких услуг.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Срок и порядок регистрации запроса заявителя о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услуги организации, участвующей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в электронной форме.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Показатели доступности и качества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количество взаимодействий заявителя с должностными лицами при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их продолжительность, возможность получения информации о ходе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с использованием информационно-коммуникационных технологий, возможность получения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электронном виде (если это не запрещено законодательством Российской Федерации и Санкт-Петербурга) с указанием этапов перехода на предоставление услуг в электронном виде, определенных Правительством Санкт- Петербурга, и иные показатели качества и доступности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1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Иные требования, в том числе особенности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электронной форме.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Раздел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услуг, необходимых и обязательных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имеющих конечный результат и выделяемых в рамках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В начале раздела указывается исчерпывающий перечень административных процедур, содержащихся в указанном разделе.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Раздел также должен содержать: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состав документов, которые находятся в распоряжении исполнительного органа, предоставляющего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услугу, а также организации, участвующей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и которые должны быть представлены в иные органы и организации;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состав документов, которые необходимы Местной администрации, но находятся в иных органах и организациях;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порядок осуществления в электронной форме, в том числе с использованием Портала, следующих административных процедур: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услуге;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подача заявителем запроса и иных документов, необходимых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и прием таких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>запроса и документов;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получение заявителем сведений о ходе выполнения запроса о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взаимодействие Местной администрации, с иными органами государственной власти, органами местного самоуправления и организациями, участвующими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услуг, в том числе порядок и условия такого взаимодействия;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получение заявителем результата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если иное не установлено законодательством;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иные действия, необходимые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Описание каждой административной процедуры предусматривает следующие обязательные элементы: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события (юридические факты), являющиеся основанием для начала административной процедуры;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содержание каждого действия, входящего в состав административной процедуры, продолжительность и(или) максимальный срок его выполнения;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сведения о должностном лице, ответственном за выполнение каждого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критерии принятия решений в рамках административной процедуры;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результат административной процедуры, который может совпадать с юридическим фактом, являющимся основанием для начала исполнения следующей административной процедуры, и порядок передачи результата административной процедуры;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В случае если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принимают участие иные органы и организации, случаях, установленных законодательством, их действия, направленные на предоставление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(далее - действия органа (организации), указываются в качестве примечания к административной процедуре, за которой следуют действия органа (организации). В примечании указывается следующая информация: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события (юридические факты), являющиеся основанием для начала действий иного органа (организации);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срок выполнения действий органом (организацией);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результат выполнения действий и способ фиксации результата;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порядок передачи результата действий.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Раздел «Формы контроля за исполнением административного регламента» предусматривает: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регламента и иных правовых актов, устанавливающих требования к предоставлению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 также принятием решений ответственными лицами;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порядок и формы контроля за полнотой и качеством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ответственность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гражданских служащих и иных должностных лиц за решения и действия (бездействие), принимаемые (осуществляемые) в ходе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положения, характеризующие требования к порядку и формам контроля за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со стороны граждан, их объединений и организаций.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 Раздел «Досудебный (внесудебный) порядок обжалования решений и действий (бездействия) Местной администрации, а также должностных лиц,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служащих» предусматривает: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информацию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предмет досудебного (внесудебного) обжалования;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исчерпывающий перечень оснований для оставления жалобы (претензии) без ответа;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основания для начала процедуры досудебного (внесудебного) обжалования;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сроки рассмотрения жалобы (претензии);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результат досудебного (внесудебного) обжалования.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Бланки, формы обращений, заявлений и иных документов, подаваемых заявителем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формы документов (удостоверений, писем), подтверждающие положительный (отрицательный) результат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(справки, направления, уведомления и т.д.), приводятся в качестве приложений к административному регламенту. В случае</w:t>
      </w:r>
      <w:r w:rsidR="000C3491">
        <w:rPr>
          <w:color w:val="000000"/>
          <w:sz w:val="28"/>
          <w:szCs w:val="28"/>
          <w:lang w:eastAsia="ru-RU" w:bidi="ru-RU"/>
        </w:rPr>
        <w:t>,</w:t>
      </w:r>
      <w:r w:rsidRPr="007B270C">
        <w:rPr>
          <w:color w:val="000000"/>
          <w:sz w:val="28"/>
          <w:szCs w:val="28"/>
          <w:lang w:eastAsia="ru-RU" w:bidi="ru-RU"/>
        </w:rPr>
        <w:t xml:space="preserve"> когда законодательством Российской Федерации или Санкт-Петербурга прямо предусмотрена свободная форма подачи этих документов, прилагается образец заявления, подаваемого заявителем.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Также к административному регламенту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прилагается блок-схема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с указанием сроков, предусмотренных для выполнения каждого из административных действий (каждой административной процедуры), указанных в блок-схеме.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Внесение изменений в Административный регламент.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Внесение изменений в административные регламенты осуществляется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>в порядке, установленном для разработки и утверждения административных регламентов, за исключением случаев применения упрощенного порядка, установленных настоящим разделом.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Упрощенный порядок внесения изменений в административные регламенты не предусматривает проведение независимой экспертизы.</w:t>
      </w:r>
    </w:p>
    <w:p w:rsidR="007B270C" w:rsidRPr="007B270C" w:rsidRDefault="007B270C" w:rsidP="00F472A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Упрощенный порядок внесения изменений в административные регламенты применяется в случаях:</w:t>
      </w:r>
    </w:p>
    <w:p w:rsidR="007B270C" w:rsidRPr="007B270C" w:rsidRDefault="007B270C" w:rsidP="00F472A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внесения изменений юридико-технического или редакционно-технического характера; изменения информации о месте нахождения Местной администрации ее структурных подразделений, телефонах, адресах электронной почты, должностных лицах, ответственных за выполнение административных процедур;</w:t>
      </w:r>
    </w:p>
    <w:p w:rsidR="007B270C" w:rsidRPr="007B270C" w:rsidRDefault="007B270C" w:rsidP="00F472AE">
      <w:pPr>
        <w:pStyle w:val="22"/>
        <w:numPr>
          <w:ilvl w:val="0"/>
          <w:numId w:val="5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изменения структуры Местной администрации, внесения изменений в штатное расписание Местной администрации, изменения наименования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должности, должности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службы должностного лица, ответственного за выполнение административного действия;</w:t>
      </w:r>
    </w:p>
    <w:p w:rsidR="007B270C" w:rsidRPr="007B270C" w:rsidRDefault="007B270C" w:rsidP="00F472AE">
      <w:pPr>
        <w:pStyle w:val="22"/>
        <w:numPr>
          <w:ilvl w:val="0"/>
          <w:numId w:val="5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устранения замечаний, указанных в заключениях органов юстиции, актах прокурорского реагирования;</w:t>
      </w:r>
    </w:p>
    <w:p w:rsidR="007B270C" w:rsidRPr="007B270C" w:rsidRDefault="007B270C" w:rsidP="00F472AE">
      <w:pPr>
        <w:pStyle w:val="22"/>
        <w:numPr>
          <w:ilvl w:val="0"/>
          <w:numId w:val="5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исполнения решений судов о признании административного регламента недействующим полностью или в части.</w:t>
      </w:r>
    </w:p>
    <w:p w:rsidR="00FA7940" w:rsidRPr="007B270C" w:rsidRDefault="00FA7940" w:rsidP="00F6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7940" w:rsidRPr="007B270C" w:rsidSect="00B4423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43C"/>
    <w:multiLevelType w:val="multilevel"/>
    <w:tmpl w:val="430CB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62A67"/>
    <w:multiLevelType w:val="multilevel"/>
    <w:tmpl w:val="B7501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7D67DA"/>
    <w:multiLevelType w:val="multilevel"/>
    <w:tmpl w:val="BCEC3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C546A0"/>
    <w:multiLevelType w:val="multilevel"/>
    <w:tmpl w:val="6ED8A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F421C"/>
    <w:multiLevelType w:val="hybridMultilevel"/>
    <w:tmpl w:val="95B8557C"/>
    <w:lvl w:ilvl="0" w:tplc="FE5A53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44A38"/>
    <w:multiLevelType w:val="multilevel"/>
    <w:tmpl w:val="2870AF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70A4"/>
    <w:rsid w:val="00032395"/>
    <w:rsid w:val="000547D2"/>
    <w:rsid w:val="00060E92"/>
    <w:rsid w:val="000620C3"/>
    <w:rsid w:val="00063310"/>
    <w:rsid w:val="00084AFF"/>
    <w:rsid w:val="00093F9D"/>
    <w:rsid w:val="000A4237"/>
    <w:rsid w:val="000A43B7"/>
    <w:rsid w:val="000B420D"/>
    <w:rsid w:val="000C3491"/>
    <w:rsid w:val="000C44A9"/>
    <w:rsid w:val="000D2793"/>
    <w:rsid w:val="000E4D93"/>
    <w:rsid w:val="000E76A2"/>
    <w:rsid w:val="00103519"/>
    <w:rsid w:val="00121627"/>
    <w:rsid w:val="001408EC"/>
    <w:rsid w:val="0014544D"/>
    <w:rsid w:val="001672F8"/>
    <w:rsid w:val="00187B18"/>
    <w:rsid w:val="00192B7B"/>
    <w:rsid w:val="001A2AEB"/>
    <w:rsid w:val="001A31F2"/>
    <w:rsid w:val="001C1960"/>
    <w:rsid w:val="001D737B"/>
    <w:rsid w:val="00200016"/>
    <w:rsid w:val="002065EF"/>
    <w:rsid w:val="00227AB2"/>
    <w:rsid w:val="00236280"/>
    <w:rsid w:val="00250BB6"/>
    <w:rsid w:val="00263C1E"/>
    <w:rsid w:val="0029337B"/>
    <w:rsid w:val="002C5B03"/>
    <w:rsid w:val="002E12DC"/>
    <w:rsid w:val="002E4A1C"/>
    <w:rsid w:val="00300202"/>
    <w:rsid w:val="003327B5"/>
    <w:rsid w:val="00340159"/>
    <w:rsid w:val="003462ED"/>
    <w:rsid w:val="003464E8"/>
    <w:rsid w:val="00371C07"/>
    <w:rsid w:val="00374FC8"/>
    <w:rsid w:val="003951DC"/>
    <w:rsid w:val="003C05D7"/>
    <w:rsid w:val="003C72BC"/>
    <w:rsid w:val="003F5406"/>
    <w:rsid w:val="00404A3E"/>
    <w:rsid w:val="004404BE"/>
    <w:rsid w:val="0046150C"/>
    <w:rsid w:val="004B3D60"/>
    <w:rsid w:val="004C229A"/>
    <w:rsid w:val="004F30B4"/>
    <w:rsid w:val="004F70A4"/>
    <w:rsid w:val="00514799"/>
    <w:rsid w:val="0052722A"/>
    <w:rsid w:val="00531AF1"/>
    <w:rsid w:val="005A6C85"/>
    <w:rsid w:val="005B3A24"/>
    <w:rsid w:val="005D42D3"/>
    <w:rsid w:val="005E2C6F"/>
    <w:rsid w:val="00601B86"/>
    <w:rsid w:val="00601FB1"/>
    <w:rsid w:val="0064085F"/>
    <w:rsid w:val="006462B2"/>
    <w:rsid w:val="00664CEA"/>
    <w:rsid w:val="006730B3"/>
    <w:rsid w:val="00677AF1"/>
    <w:rsid w:val="006864B5"/>
    <w:rsid w:val="00692F59"/>
    <w:rsid w:val="006C42D8"/>
    <w:rsid w:val="006F291B"/>
    <w:rsid w:val="00707835"/>
    <w:rsid w:val="00753214"/>
    <w:rsid w:val="007671B7"/>
    <w:rsid w:val="0077782B"/>
    <w:rsid w:val="00784861"/>
    <w:rsid w:val="00795775"/>
    <w:rsid w:val="007A4E53"/>
    <w:rsid w:val="007B270C"/>
    <w:rsid w:val="007E6C1F"/>
    <w:rsid w:val="007F4358"/>
    <w:rsid w:val="00806688"/>
    <w:rsid w:val="008172F6"/>
    <w:rsid w:val="008405D3"/>
    <w:rsid w:val="008D086B"/>
    <w:rsid w:val="008F15A8"/>
    <w:rsid w:val="009019EF"/>
    <w:rsid w:val="00903F74"/>
    <w:rsid w:val="00914947"/>
    <w:rsid w:val="00921DD9"/>
    <w:rsid w:val="00935822"/>
    <w:rsid w:val="00957D39"/>
    <w:rsid w:val="009740DD"/>
    <w:rsid w:val="00983871"/>
    <w:rsid w:val="009A3873"/>
    <w:rsid w:val="009B7B11"/>
    <w:rsid w:val="009C167A"/>
    <w:rsid w:val="009D6C9B"/>
    <w:rsid w:val="00A05800"/>
    <w:rsid w:val="00A3615E"/>
    <w:rsid w:val="00A70076"/>
    <w:rsid w:val="00A74C64"/>
    <w:rsid w:val="00AB35DC"/>
    <w:rsid w:val="00AC0186"/>
    <w:rsid w:val="00AC60D0"/>
    <w:rsid w:val="00AD10FA"/>
    <w:rsid w:val="00AE0A31"/>
    <w:rsid w:val="00B4423C"/>
    <w:rsid w:val="00B45D6F"/>
    <w:rsid w:val="00B91407"/>
    <w:rsid w:val="00BD0C18"/>
    <w:rsid w:val="00C17490"/>
    <w:rsid w:val="00C22CC6"/>
    <w:rsid w:val="00C552BD"/>
    <w:rsid w:val="00C633E5"/>
    <w:rsid w:val="00C734FF"/>
    <w:rsid w:val="00C95DAB"/>
    <w:rsid w:val="00CC6FD1"/>
    <w:rsid w:val="00CE2E6A"/>
    <w:rsid w:val="00CF158C"/>
    <w:rsid w:val="00D0570B"/>
    <w:rsid w:val="00D20B2E"/>
    <w:rsid w:val="00D342C6"/>
    <w:rsid w:val="00D50300"/>
    <w:rsid w:val="00D811F9"/>
    <w:rsid w:val="00D90035"/>
    <w:rsid w:val="00D9334E"/>
    <w:rsid w:val="00DC1017"/>
    <w:rsid w:val="00DC742D"/>
    <w:rsid w:val="00DD20B0"/>
    <w:rsid w:val="00DE7ED7"/>
    <w:rsid w:val="00DF7F7A"/>
    <w:rsid w:val="00E174A1"/>
    <w:rsid w:val="00E25AE5"/>
    <w:rsid w:val="00E2699B"/>
    <w:rsid w:val="00E36CD8"/>
    <w:rsid w:val="00E412F3"/>
    <w:rsid w:val="00E45EE2"/>
    <w:rsid w:val="00E466AB"/>
    <w:rsid w:val="00E57044"/>
    <w:rsid w:val="00E7142F"/>
    <w:rsid w:val="00E74602"/>
    <w:rsid w:val="00EA687A"/>
    <w:rsid w:val="00EB1C3C"/>
    <w:rsid w:val="00EB2C21"/>
    <w:rsid w:val="00EC19E2"/>
    <w:rsid w:val="00ED0DDB"/>
    <w:rsid w:val="00EF578A"/>
    <w:rsid w:val="00F14905"/>
    <w:rsid w:val="00F165EC"/>
    <w:rsid w:val="00F23EA4"/>
    <w:rsid w:val="00F26169"/>
    <w:rsid w:val="00F372BE"/>
    <w:rsid w:val="00F472AE"/>
    <w:rsid w:val="00F639BE"/>
    <w:rsid w:val="00FA13A8"/>
    <w:rsid w:val="00FA7940"/>
    <w:rsid w:val="00FB661E"/>
    <w:rsid w:val="00FE4093"/>
    <w:rsid w:val="00FF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11841-E0B6-40F2-A9E0-79B6578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060E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60E92"/>
    <w:pPr>
      <w:widowControl w:val="0"/>
      <w:shd w:val="clear" w:color="auto" w:fill="FFFFFF"/>
      <w:spacing w:before="600" w:after="900" w:line="0" w:lineRule="atLeast"/>
      <w:ind w:hanging="3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060E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0E92"/>
    <w:pPr>
      <w:widowControl w:val="0"/>
      <w:shd w:val="clear" w:color="auto" w:fill="FFFFFF"/>
      <w:spacing w:before="780" w:after="78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7B27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27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4</cp:revision>
  <cp:lastPrinted>2018-08-30T09:50:00Z</cp:lastPrinted>
  <dcterms:created xsi:type="dcterms:W3CDTF">2019-02-20T21:04:00Z</dcterms:created>
  <dcterms:modified xsi:type="dcterms:W3CDTF">2019-02-22T06:41:00Z</dcterms:modified>
</cp:coreProperties>
</file>