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 w:val="false"/>
          <w:i w:val="false"/>
          <w:caps w:val="false"/>
          <w:smallCaps w:val="false"/>
          <w:color w:val="000000"/>
          <w:spacing w:val="0"/>
          <w:sz w:val="16"/>
        </w:rPr>
      </w:pP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/>
          <w:bCs/>
          <w:i w:val="false"/>
          <w:caps w:val="false"/>
          <w:smallCaps w:val="false"/>
          <w:color w:val="000000"/>
          <w:spacing w:val="0"/>
          <w:sz w:val="16"/>
        </w:rPr>
        <w:t>«Трудовая» – без помарок</w:t>
      </w: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 w:val="false"/>
          <w:i w:val="false"/>
          <w:caps w:val="false"/>
          <w:smallCaps w:val="false"/>
          <w:color w:val="000000"/>
          <w:spacing w:val="0"/>
          <w:sz w:val="16"/>
        </w:rPr>
        <w:br/>
        <w:br/>
        <w:t>С 2020 года в России планируется ввести электронную трудовую книжку. Новый формат документа, хорошо знакомого всем работающим россиянам,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</w:t>
        <w:br/>
        <w:br/>
        <w:t>Электронная трудовая книжка, как следует из названия, будет только в цифровом формате. Все занесенные в неё сведения будут доступны в личном кабинете на сайте Пенсионного фонда России или на портале Госуслуг.</w:t>
        <w:br/>
        <w:br/>
        <w:t>При необходимости сведения электронной трудовой книжки можно будет распечатать у работодателя (по последнему месту работы), в клиентской службе районного Управления Пенсионного фонда России или в МФЦ. Причем обратиться можно будет в любое Управление ПФР или МФЦ, без привязки к месту жительства или работы человека.</w:t>
        <w:br/>
        <w:br/>
        <w:t>Формирование электронных трудовых книжек россиян начнется в 2020 году. Для всех работающих граждан переход к новому формату сведений о трудовой деятельности добровольный. Если Вы пожелаете оставить старый документ, то в течение 2020 года необходимо будет подать заявление работодателю в произвольной форме о сохранении бумажной трудовой книжки. Тогда работодатель вместе с электронной книжкой продолжит вносить сведения о трудовой деятельности и в бумажную версию.</w:t>
        <w:br/>
        <w:br/>
        <w:t>Граждане, которые до конца 2020 года не подадут заявление работодателю о сохранении бумажной трудовой книжки, получат ее на руки. Сведения об их трудовой деятельности, начиная с 2021 года, будут формироваться только в цифровом формате.</w:t>
        <w:br/>
        <w:br/>
        <w:t>У тех, кто впервые устроится на работу в 2021 году, все сведения о периодах работы будут вестись только в электронном виде без оформления бумажного носителя.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 w:val="false"/>
          <w:i w:val="false"/>
          <w:caps w:val="false"/>
          <w:smallCaps w:val="false"/>
          <w:color w:val="000000"/>
          <w:spacing w:val="0"/>
          <w:sz w:val="16"/>
        </w:rPr>
      </w:pP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 w:val="false"/>
          <w:i w:val="false"/>
          <w:caps w:val="false"/>
          <w:smallCaps w:val="false"/>
          <w:color w:val="000000"/>
          <w:spacing w:val="0"/>
          <w:sz w:val="16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pple-system">
    <w:altName w:val="BlinkMacSystemFont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119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815fe0"/>
    <w:rPr>
      <w:rFonts w:ascii="Tahoma" w:hAnsi="Tahoma" w:cs="Tahoma"/>
      <w:sz w:val="16"/>
      <w:szCs w:val="16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15f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2017-05-11T09:06:00Z</dcterms:created>
  <dc:creator>Горчаков Олег</dc:creator>
  <dc:language>ru-RU</dc:language>
  <dcterms:modified xsi:type="dcterms:W3CDTF">2019-11-29T11:36:00Z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