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BD1302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01.07</w:t>
      </w:r>
      <w:r w:rsidR="002158F0">
        <w:rPr>
          <w:rFonts w:ascii="Times New Roman" w:hAnsi="Times New Roman"/>
          <w:b/>
          <w:sz w:val="28"/>
          <w:szCs w:val="28"/>
        </w:rPr>
        <w:t>.</w:t>
      </w:r>
      <w:r w:rsidR="001E679C">
        <w:rPr>
          <w:rFonts w:ascii="Times New Roman" w:hAnsi="Times New Roman"/>
          <w:b/>
          <w:sz w:val="28"/>
          <w:szCs w:val="28"/>
        </w:rPr>
        <w:t>2019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BD1302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01.07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1E679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46 859,6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BD1302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27</w:t>
                  </w:r>
                  <w:r w:rsidR="00F36228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635,2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F36228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59,0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46 859,6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BD1302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27</w:t>
                  </w:r>
                  <w:r w:rsidR="00F36228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635,2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F36228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59,0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1E679C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E679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143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E679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960,6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3E1687" w:rsidRDefault="00BD1302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60</w:t>
                  </w:r>
                  <w:r w:rsidR="00F3622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308,9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F36228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41,9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37 730,4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36228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10 285,6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F36228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27,3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3 241,5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36228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F36228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0,9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13 012,9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36228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6 502,4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F36228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36228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r w:rsidR="003E168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F36228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3E1687" w:rsidRPr="00E2108E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89 973,8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36228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43 491,3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E2108E" w:rsidRDefault="00F51514" w:rsidP="009E47B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48,3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E679C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190 820,2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F36228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87 944,1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F51514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46,1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183C21" w:rsidRDefault="00183C21"/>
    <w:p w:rsidR="000020ED" w:rsidRDefault="000020ED" w:rsidP="000020ED">
      <w:pPr>
        <w:spacing w:after="0" w:line="240" w:lineRule="auto"/>
        <w:jc w:val="center"/>
      </w:pPr>
    </w:p>
    <w:p w:rsidR="009423E8" w:rsidRDefault="009423E8" w:rsidP="000020ED">
      <w:pPr>
        <w:spacing w:after="0" w:line="240" w:lineRule="auto"/>
        <w:jc w:val="center"/>
      </w:pPr>
    </w:p>
    <w:p w:rsidR="009423E8" w:rsidRDefault="009423E8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lastRenderedPageBreak/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F51514">
        <w:rPr>
          <w:rFonts w:ascii="Times New Roman" w:hAnsi="Times New Roman"/>
          <w:b/>
          <w:sz w:val="20"/>
          <w:szCs w:val="20"/>
        </w:rPr>
        <w:t>.07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170A24">
        <w:rPr>
          <w:rFonts w:ascii="Times New Roman" w:hAnsi="Times New Roman"/>
          <w:b/>
          <w:sz w:val="20"/>
          <w:szCs w:val="20"/>
        </w:rPr>
        <w:t>9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86CF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 исполнения</w:t>
            </w:r>
          </w:p>
        </w:tc>
      </w:tr>
      <w:tr w:rsidR="00183C21" w:rsidRPr="00E90470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F5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34</w:t>
            </w:r>
            <w:r w:rsidR="00F5151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205,9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451,6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</w:tr>
      <w:tr w:rsidR="00183C21" w:rsidRPr="00E90470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</w:tr>
      <w:tr w:rsidR="00183C21" w:rsidRPr="00E90470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F515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F515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355,0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</w:tr>
      <w:tr w:rsidR="00183C21" w:rsidRPr="00E90470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</w:tr>
      <w:tr w:rsidR="00932E5A" w:rsidRPr="00E90470" w:rsidTr="00932E5A">
        <w:trPr>
          <w:trHeight w:val="7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E5A" w:rsidRPr="00E90470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E5A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A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E5A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5A" w:rsidRPr="00486CF3" w:rsidRDefault="00932E5A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83C21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183C21" w:rsidRPr="00E90470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183C21" w:rsidRPr="00E90470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  <w:tr w:rsidR="00183C21" w:rsidRPr="00E90470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183C21" w:rsidRPr="00E90470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51CE3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F2007B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115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28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183C21" w:rsidRPr="00E90470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115</w:t>
            </w:r>
            <w:r w:rsidR="00816AE9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282,9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F2007B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851CE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985,7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183C21" w:rsidRPr="00E90470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0470">
              <w:rPr>
                <w:rFonts w:ascii="Times New Roman" w:hAnsi="Times New Roman"/>
                <w:sz w:val="20"/>
                <w:szCs w:val="20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851CE3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E90470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486CF3" w:rsidRDefault="00486CF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987,0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="00816AE9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51514" w:rsidP="00816A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51514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001E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</w:tr>
      <w:tr w:rsidR="00183C21" w:rsidRPr="00E90470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30</w:t>
            </w:r>
            <w:r w:rsidR="0045509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15 105,7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AD1E42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FA469D" w:rsidP="00FA4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ПЕНСИОННОЕ </w:t>
            </w:r>
            <w:r w:rsidR="00183C21" w:rsidRPr="00E9047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FA46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486CF3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CF3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932E5A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E5A" w:rsidRDefault="00932E5A" w:rsidP="00FA4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E5A" w:rsidRPr="009E47B7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E5A" w:rsidRDefault="00932E5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E5A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5A" w:rsidRPr="00486CF3" w:rsidRDefault="00122FF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183C21" w:rsidRPr="00E90470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14 412,8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22FF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183C21" w:rsidRPr="00E90470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22FF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</w:tr>
      <w:tr w:rsidR="00183C21" w:rsidRPr="00E90470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22FF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</w:tr>
      <w:tr w:rsidR="00183C21" w:rsidRPr="00E90470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45509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22FF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E81CFA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16A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22FF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183C21" w:rsidRPr="00E90470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201 655,5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16AE9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64 429,2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86CF3" w:rsidRDefault="00122FFC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</w:tbl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Default="00183C21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9423E8" w:rsidRDefault="009423E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lastRenderedPageBreak/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22FFC">
        <w:rPr>
          <w:rFonts w:ascii="Times New Roman" w:hAnsi="Times New Roman"/>
          <w:b/>
          <w:bCs/>
          <w:sz w:val="20"/>
          <w:szCs w:val="20"/>
        </w:rPr>
        <w:t>на 01.07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E81CFA">
        <w:rPr>
          <w:rFonts w:ascii="Times New Roman" w:hAnsi="Times New Roman"/>
          <w:b/>
          <w:bCs/>
          <w:sz w:val="20"/>
          <w:szCs w:val="20"/>
        </w:rPr>
        <w:t>2019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10 835,3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122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22FFC">
              <w:rPr>
                <w:rFonts w:ascii="Times New Roman" w:hAnsi="Times New Roman"/>
                <w:sz w:val="20"/>
                <w:szCs w:val="20"/>
              </w:rPr>
              <w:t>23 514,9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E8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E81CFA">
              <w:rPr>
                <w:rFonts w:ascii="Times New Roman" w:hAnsi="Times New Roman"/>
                <w:sz w:val="20"/>
                <w:szCs w:val="20"/>
              </w:rPr>
              <w:t>190</w:t>
            </w:r>
            <w:r w:rsidR="00455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CFA">
              <w:rPr>
                <w:rFonts w:ascii="Times New Roman" w:hAnsi="Times New Roman"/>
                <w:sz w:val="20"/>
                <w:szCs w:val="20"/>
              </w:rPr>
              <w:t>820,2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122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122FFC">
              <w:rPr>
                <w:rFonts w:ascii="Times New Roman" w:hAnsi="Times New Roman"/>
                <w:sz w:val="20"/>
                <w:szCs w:val="20"/>
              </w:rPr>
              <w:t>87 944,1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E81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81CFA">
              <w:rPr>
                <w:rFonts w:ascii="Times New Roman" w:hAnsi="Times New Roman"/>
                <w:sz w:val="20"/>
                <w:szCs w:val="20"/>
              </w:rPr>
              <w:t>190</w:t>
            </w:r>
            <w:r w:rsidR="00455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CFA">
              <w:rPr>
                <w:rFonts w:ascii="Times New Roman" w:hAnsi="Times New Roman"/>
                <w:sz w:val="20"/>
                <w:szCs w:val="20"/>
              </w:rPr>
              <w:t>820,2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122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122FFC">
              <w:rPr>
                <w:rFonts w:ascii="Times New Roman" w:hAnsi="Times New Roman"/>
                <w:sz w:val="20"/>
                <w:szCs w:val="20"/>
              </w:rPr>
              <w:t>87 944,1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E81C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81CFA">
              <w:rPr>
                <w:rFonts w:ascii="Times New Roman" w:hAnsi="Times New Roman"/>
                <w:sz w:val="20"/>
                <w:szCs w:val="20"/>
              </w:rPr>
              <w:t>190</w:t>
            </w:r>
            <w:r w:rsidR="004550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CFA">
              <w:rPr>
                <w:rFonts w:ascii="Times New Roman" w:hAnsi="Times New Roman"/>
                <w:sz w:val="20"/>
                <w:szCs w:val="20"/>
              </w:rPr>
              <w:t>820,2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122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122FFC">
              <w:rPr>
                <w:rFonts w:ascii="Times New Roman" w:hAnsi="Times New Roman"/>
                <w:sz w:val="20"/>
                <w:szCs w:val="20"/>
              </w:rPr>
              <w:t>87 944,1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201 655,5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64 429,2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201 655,5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64 429,2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201 655,5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64 429,2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22FFC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10 835,3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22FFC">
              <w:rPr>
                <w:rFonts w:ascii="Times New Roman" w:hAnsi="Times New Roman"/>
                <w:sz w:val="20"/>
                <w:szCs w:val="20"/>
              </w:rPr>
              <w:t>23 514,9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1E6F"/>
    <w:rsid w:val="000020ED"/>
    <w:rsid w:val="00050D75"/>
    <w:rsid w:val="000D312A"/>
    <w:rsid w:val="00107DC8"/>
    <w:rsid w:val="00122FFC"/>
    <w:rsid w:val="0013123A"/>
    <w:rsid w:val="00170A24"/>
    <w:rsid w:val="00183C21"/>
    <w:rsid w:val="001E679C"/>
    <w:rsid w:val="002158F0"/>
    <w:rsid w:val="00226C3A"/>
    <w:rsid w:val="003E1687"/>
    <w:rsid w:val="0045509F"/>
    <w:rsid w:val="00486CF3"/>
    <w:rsid w:val="004E39D5"/>
    <w:rsid w:val="00515D65"/>
    <w:rsid w:val="005910AD"/>
    <w:rsid w:val="00593935"/>
    <w:rsid w:val="0059602A"/>
    <w:rsid w:val="00647596"/>
    <w:rsid w:val="006528E0"/>
    <w:rsid w:val="00662BFC"/>
    <w:rsid w:val="00683D73"/>
    <w:rsid w:val="006C3134"/>
    <w:rsid w:val="0070132F"/>
    <w:rsid w:val="00816AE9"/>
    <w:rsid w:val="00831AC9"/>
    <w:rsid w:val="00851CE3"/>
    <w:rsid w:val="0085287F"/>
    <w:rsid w:val="0088150A"/>
    <w:rsid w:val="00896DBA"/>
    <w:rsid w:val="00932E5A"/>
    <w:rsid w:val="0093601B"/>
    <w:rsid w:val="009423E8"/>
    <w:rsid w:val="009E47B7"/>
    <w:rsid w:val="00AC4218"/>
    <w:rsid w:val="00AC76CB"/>
    <w:rsid w:val="00AD1E42"/>
    <w:rsid w:val="00B21646"/>
    <w:rsid w:val="00B849CC"/>
    <w:rsid w:val="00BD1302"/>
    <w:rsid w:val="00C711E1"/>
    <w:rsid w:val="00D005C3"/>
    <w:rsid w:val="00D02852"/>
    <w:rsid w:val="00E136D5"/>
    <w:rsid w:val="00E2108E"/>
    <w:rsid w:val="00E81CFA"/>
    <w:rsid w:val="00F2007B"/>
    <w:rsid w:val="00F36228"/>
    <w:rsid w:val="00F51514"/>
    <w:rsid w:val="00FA469D"/>
    <w:rsid w:val="00FE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2</cp:revision>
  <cp:lastPrinted>2017-05-24T09:42:00Z</cp:lastPrinted>
  <dcterms:created xsi:type="dcterms:W3CDTF">2019-08-01T12:52:00Z</dcterms:created>
  <dcterms:modified xsi:type="dcterms:W3CDTF">2019-08-01T12:52:00Z</dcterms:modified>
</cp:coreProperties>
</file>