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08" w:rsidRPr="00B5083F" w:rsidRDefault="00E64408" w:rsidP="00E64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6A30E7" wp14:editId="6AE2DDB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408" w:rsidRPr="00B5083F" w:rsidRDefault="00E64408" w:rsidP="00E64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CF635B" w:rsidRPr="00AF0CD4" w:rsidRDefault="00CF635B" w:rsidP="00CF635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B806FA" w:rsidRPr="003629AA" w:rsidRDefault="00B806FA" w:rsidP="00B806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153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DB724E" w:rsidRPr="00AF0CD4" w:rsidRDefault="00DB724E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F635B" w:rsidRPr="00AF0CD4" w:rsidRDefault="00E64408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CF635B" w:rsidRPr="00AF0CD4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CF635B" w:rsidRPr="00AF0CD4" w:rsidRDefault="00CF635B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371-П</w:t>
      </w:r>
    </w:p>
    <w:p w:rsidR="00CF635B" w:rsidRPr="00AF0CD4" w:rsidRDefault="00CF635B" w:rsidP="00CF635B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F0CD4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«Выдача архивных справок,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выписок, копий архивных документов органов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муниципального образования Санкт-Петербурга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поселок Шушары</w:t>
      </w: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E6440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416919"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371-П «Об </w:t>
      </w: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AF0CD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CF635B" w:rsidRPr="00AF0CD4" w:rsidRDefault="00CF635B" w:rsidP="00CF635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416919" w:rsidRPr="00416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919" w:rsidRPr="00AF0CD4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CF635B" w:rsidRPr="00AF0CD4" w:rsidRDefault="00CF635B" w:rsidP="00CF63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635B" w:rsidRPr="00AF0CD4" w:rsidRDefault="00CF635B" w:rsidP="00CF63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</w:t>
      </w:r>
      <w:r w:rsidRPr="00E64408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и муниципальными правовыми актами, за </w:t>
      </w:r>
      <w:r w:rsidRPr="00E644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в </w:t>
      </w:r>
      <w:r w:rsidR="00416919" w:rsidRPr="00E64408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</w:t>
      </w:r>
      <w:r w:rsidR="00416919"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54646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4408" w:rsidRPr="00AF0CD4" w:rsidRDefault="00CF635B" w:rsidP="00E6440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E64408" w:rsidRDefault="00CF635B" w:rsidP="00E644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E155F3"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327</w:t>
      </w:r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E64408"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</w:rPr>
        <w:t>от 13.12.2017 № 371-П «Об утверждении административного регламента по предоставлению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  <w:r w:rsidR="00E64408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64CDC">
        <w:rPr>
          <w:rFonts w:ascii="Times New Roman" w:hAnsi="Times New Roman"/>
          <w:color w:val="000000" w:themeColor="text1"/>
          <w:sz w:val="24"/>
          <w:szCs w:val="24"/>
        </w:rPr>
        <w:t>Настоящее П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F635B" w:rsidRPr="00AF0CD4" w:rsidRDefault="00CF635B" w:rsidP="00CF635B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855266" w:rsidRPr="00AF0CD4" w:rsidRDefault="00855266">
      <w:pPr>
        <w:rPr>
          <w:color w:val="000000" w:themeColor="text1"/>
        </w:rPr>
      </w:pPr>
    </w:p>
    <w:sectPr w:rsidR="00855266" w:rsidRPr="00AF0CD4" w:rsidSect="00364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5B"/>
    <w:rsid w:val="00006FE6"/>
    <w:rsid w:val="001B4C4D"/>
    <w:rsid w:val="001D1D19"/>
    <w:rsid w:val="0025540E"/>
    <w:rsid w:val="00364CDC"/>
    <w:rsid w:val="00416919"/>
    <w:rsid w:val="004E1542"/>
    <w:rsid w:val="0054646C"/>
    <w:rsid w:val="00547A0D"/>
    <w:rsid w:val="00765EB9"/>
    <w:rsid w:val="00855266"/>
    <w:rsid w:val="00AF0CD4"/>
    <w:rsid w:val="00B806FA"/>
    <w:rsid w:val="00CF635B"/>
    <w:rsid w:val="00DB724E"/>
    <w:rsid w:val="00DD4182"/>
    <w:rsid w:val="00DE03DD"/>
    <w:rsid w:val="00E155F3"/>
    <w:rsid w:val="00E64408"/>
    <w:rsid w:val="00F36BB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5F07-AA54-40CE-91D1-EEC1F71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CF635B"/>
    <w:pPr>
      <w:ind w:left="720"/>
      <w:contextualSpacing/>
    </w:pPr>
  </w:style>
  <w:style w:type="character" w:styleId="a5">
    <w:name w:val="Hyperlink"/>
    <w:unhideWhenUsed/>
    <w:rsid w:val="00CF635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CF635B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CF635B"/>
  </w:style>
  <w:style w:type="character" w:customStyle="1" w:styleId="nobr">
    <w:name w:val="nobr"/>
    <w:basedOn w:val="a0"/>
    <w:rsid w:val="00CF635B"/>
  </w:style>
  <w:style w:type="paragraph" w:customStyle="1" w:styleId="ConsPlusNormal">
    <w:name w:val="ConsPlusNormal"/>
    <w:link w:val="ConsPlusNormal0"/>
    <w:rsid w:val="00E6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4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18</cp:revision>
  <dcterms:created xsi:type="dcterms:W3CDTF">2018-10-24T19:08:00Z</dcterms:created>
  <dcterms:modified xsi:type="dcterms:W3CDTF">2019-05-16T08:35:00Z</dcterms:modified>
</cp:coreProperties>
</file>