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15" w:rsidRPr="003226E3" w:rsidRDefault="00A32215" w:rsidP="00A32215">
      <w:pPr>
        <w:spacing w:after="0" w:line="240" w:lineRule="auto"/>
        <w:ind w:firstLine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t>Приложение № 3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</w:rPr>
        <w:t>»</w:t>
      </w:r>
      <w:r w:rsidRPr="003226E3">
        <w:rPr>
          <w:rFonts w:ascii="Times New Roman" w:hAnsi="Times New Roman"/>
          <w:color w:val="000000" w:themeColor="text1"/>
        </w:rPr>
        <w:br/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Местную администрацию Муниципального образования поселок </w:t>
      </w:r>
      <w:proofErr w:type="spellStart"/>
      <w:r w:rsidRPr="003226E3">
        <w:rPr>
          <w:rFonts w:ascii="Times New Roman" w:hAnsi="Times New Roman"/>
          <w:color w:val="000000" w:themeColor="text1"/>
          <w:sz w:val="26"/>
          <w:szCs w:val="26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От ____________________________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(фамилия, имя, отчество)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____________________________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(адрес регистрации заявителя)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____________________________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(контактные телефоны)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Прошу выдать ___________________________________________________________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Количество экземпляров 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Копия необходима для _____________________________________________________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указать адресата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Подпись___________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Дата______________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A32215" w:rsidRPr="003226E3" w:rsidSect="009764AC">
          <w:pgSz w:w="11905" w:h="16838" w:code="9"/>
          <w:pgMar w:top="1134" w:right="567" w:bottom="426" w:left="1134" w:header="720" w:footer="720" w:gutter="0"/>
          <w:pgNumType w:start="29"/>
          <w:cols w:space="720"/>
          <w:titlePg/>
          <w:docGrid w:linePitch="299"/>
        </w:sect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>Приложение № 4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</w:rPr>
        <w:t>»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Санкт-Петербурга поселок </w:t>
      </w:r>
      <w:proofErr w:type="spellStart"/>
      <w:r w:rsidRPr="003226E3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196626, Санкт-Петербург, поселок </w:t>
      </w:r>
      <w:proofErr w:type="spellStart"/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>ул. Школьная, д. 5, лит. А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 N ____________________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На N _____________ от ___________________</w:t>
      </w:r>
    </w:p>
    <w:p w:rsidR="00A32215" w:rsidRPr="003226E3" w:rsidRDefault="00A32215" w:rsidP="00A32215">
      <w:pPr>
        <w:pStyle w:val="ConsPlusNonformat"/>
        <w:ind w:firstLine="56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>АРХИВНАЯ СПРАВКА (ВЫПИСКА)</w:t>
      </w:r>
      <w:r w:rsidRPr="003226E3">
        <w:rPr>
          <w:rStyle w:val="a5"/>
          <w:color w:val="000000" w:themeColor="text1"/>
          <w:sz w:val="26"/>
          <w:szCs w:val="26"/>
        </w:rPr>
        <w:footnoteReference w:id="1"/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Основание: _______________________________________________________________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организации      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Подпись               Расшифровка подписи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                      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Подпись               Расшифровка подписи</w:t>
      </w:r>
    </w:p>
    <w:p w:rsidR="00A32215" w:rsidRPr="003226E3" w:rsidRDefault="00A32215" w:rsidP="00A3221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Печать</w:t>
      </w: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32215" w:rsidRPr="003226E3" w:rsidRDefault="00A32215" w:rsidP="00A3221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t>Приложение № 5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</w:t>
      </w: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lastRenderedPageBreak/>
        <w:t xml:space="preserve">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</w:rPr>
        <w:t>»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</w:p>
    <w:p w:rsidR="00A32215" w:rsidRPr="003226E3" w:rsidRDefault="00A32215" w:rsidP="00A32215">
      <w:pPr>
        <w:spacing w:after="0" w:line="240" w:lineRule="auto"/>
        <w:ind w:left="5388" w:firstLine="27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(Ф.И.О. </w:t>
      </w:r>
      <w:proofErr w:type="gramStart"/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заявителя  в</w:t>
      </w:r>
      <w:proofErr w:type="gramEnd"/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дательном падеже)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(адрес заявителя)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8"/>
        </w:rPr>
      </w:pPr>
    </w:p>
    <w:p w:rsidR="00A32215" w:rsidRPr="003226E3" w:rsidRDefault="00A32215" w:rsidP="00A3221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A32215" w:rsidRPr="003226E3" w:rsidRDefault="00A32215" w:rsidP="00A3221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</w:p>
    <w:p w:rsidR="00A32215" w:rsidRPr="003226E3" w:rsidRDefault="00A32215" w:rsidP="00A32215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Уважаемый (</w:t>
      </w:r>
      <w:proofErr w:type="spellStart"/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ая</w:t>
      </w:r>
      <w:proofErr w:type="spellEnd"/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) _________________________!</w:t>
      </w:r>
    </w:p>
    <w:p w:rsidR="00A32215" w:rsidRPr="003226E3" w:rsidRDefault="00A32215" w:rsidP="00A3221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Местная администрация Муниципального образования поселок </w:t>
      </w:r>
      <w:proofErr w:type="spellStart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Шушары</w:t>
      </w:r>
      <w:proofErr w:type="spellEnd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, рассмотрев Ваше заявление (</w:t>
      </w:r>
      <w:proofErr w:type="spellStart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вх</w:t>
      </w:r>
      <w:proofErr w:type="spellEnd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. № _____ от __.__.____), настоящим сообщает Вам</w:t>
      </w:r>
      <w:r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</w:t>
      </w:r>
      <w:r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t xml:space="preserve">об отказе </w:t>
      </w:r>
      <w:r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br/>
        <w:t>в предоставлении муниципальной услуги по причине ______________________________________________________________________________</w:t>
      </w:r>
    </w:p>
    <w:p w:rsidR="00A32215" w:rsidRPr="003226E3" w:rsidRDefault="00A32215" w:rsidP="00A3221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(причины отказа в предоставлении муниципальной услуги)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Глава Местной администрации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ab/>
        <w:t xml:space="preserve">                 ____________ /_______________/</w:t>
      </w:r>
    </w:p>
    <w:p w:rsidR="00A32215" w:rsidRPr="003226E3" w:rsidRDefault="00A32215" w:rsidP="00A3221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(</w:t>
      </w:r>
      <w:proofErr w:type="gramStart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подпись)   </w:t>
      </w:r>
      <w:proofErr w:type="gramEnd"/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 (И.О., фамилия )</w:t>
      </w:r>
    </w:p>
    <w:p w:rsidR="00A32215" w:rsidRPr="003226E3" w:rsidRDefault="00A32215" w:rsidP="00A3221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                                                               М.П.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Исполнитель: ____________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                      (Ф.И.О.)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p w:rsidR="00A32215" w:rsidRPr="003226E3" w:rsidRDefault="00A32215" w:rsidP="00A32215">
      <w:pPr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br w:type="page"/>
      </w:r>
    </w:p>
    <w:p w:rsidR="00A32215" w:rsidRPr="003226E3" w:rsidRDefault="00A32215" w:rsidP="00A32215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226E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Приложение № 6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</w:t>
      </w:r>
      <w:proofErr w:type="spellStart"/>
      <w:r w:rsidRPr="003226E3">
        <w:rPr>
          <w:rFonts w:ascii="Times New Roman" w:hAnsi="Times New Roman"/>
          <w:color w:val="000000" w:themeColor="text1"/>
          <w:sz w:val="16"/>
          <w:szCs w:val="16"/>
        </w:rPr>
        <w:t>Шушары</w:t>
      </w:r>
      <w:proofErr w:type="spellEnd"/>
      <w:r w:rsidRPr="003226E3">
        <w:rPr>
          <w:rFonts w:ascii="Times New Roman" w:hAnsi="Times New Roman"/>
          <w:color w:val="000000" w:themeColor="text1"/>
          <w:sz w:val="16"/>
          <w:szCs w:val="16"/>
        </w:rPr>
        <w:t>»</w:t>
      </w:r>
    </w:p>
    <w:p w:rsidR="00A32215" w:rsidRPr="003226E3" w:rsidRDefault="00A32215" w:rsidP="00A32215">
      <w:pPr>
        <w:spacing w:after="0" w:line="240" w:lineRule="auto"/>
        <w:ind w:left="609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</w:p>
    <w:p w:rsidR="00A32215" w:rsidRPr="003226E3" w:rsidRDefault="00A32215" w:rsidP="00A32215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A32215" w:rsidRPr="003226E3" w:rsidRDefault="00A32215" w:rsidP="00A322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b/>
          <w:color w:val="000000" w:themeColor="text1"/>
          <w:sz w:val="24"/>
          <w:szCs w:val="24"/>
        </w:rPr>
        <w:t>на обработку персональных данных</w:t>
      </w:r>
      <w:r w:rsidRPr="003226E3">
        <w:rPr>
          <w:rStyle w:val="a5"/>
          <w:color w:val="000000" w:themeColor="text1"/>
          <w:sz w:val="24"/>
          <w:szCs w:val="24"/>
        </w:rPr>
        <w:footnoteReference w:id="2"/>
      </w:r>
    </w:p>
    <w:p w:rsidR="00A32215" w:rsidRPr="003226E3" w:rsidRDefault="00A32215" w:rsidP="00A322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226E3">
        <w:rPr>
          <w:rFonts w:ascii="Times New Roman" w:hAnsi="Times New Roman"/>
          <w:color w:val="000000" w:themeColor="text1"/>
          <w:sz w:val="24"/>
          <w:szCs w:val="24"/>
        </w:rPr>
        <w:t>Я,_</w:t>
      </w:r>
      <w:proofErr w:type="gramEnd"/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__________________________________________,_____________________,</w:t>
      </w:r>
    </w:p>
    <w:p w:rsidR="00A32215" w:rsidRPr="003226E3" w:rsidRDefault="00A32215" w:rsidP="00A3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(фамилия, имя, отчество*)                                                                   </w:t>
      </w:r>
      <w:proofErr w:type="gramStart"/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(</w:t>
      </w:r>
      <w:proofErr w:type="gramEnd"/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дата рождения)</w:t>
      </w:r>
    </w:p>
    <w:p w:rsidR="00A32215" w:rsidRPr="003226E3" w:rsidRDefault="00A32215" w:rsidP="00A322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A32215" w:rsidRPr="003226E3" w:rsidRDefault="00A32215" w:rsidP="00A322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(вид документа, удостоверяющего личность)</w:t>
      </w:r>
    </w:p>
    <w:p w:rsidR="00A32215" w:rsidRPr="003226E3" w:rsidRDefault="00A32215" w:rsidP="00A322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32215" w:rsidRPr="003226E3" w:rsidRDefault="00A32215" w:rsidP="00A3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(кем и когда выдан)</w:t>
      </w:r>
    </w:p>
    <w:p w:rsidR="00A32215" w:rsidRPr="003226E3" w:rsidRDefault="00A32215" w:rsidP="00A322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зарегистрированный (</w:t>
      </w:r>
      <w:proofErr w:type="spellStart"/>
      <w:r w:rsidRPr="003226E3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3226E3">
        <w:rPr>
          <w:rFonts w:ascii="Times New Roman" w:hAnsi="Times New Roman"/>
          <w:color w:val="000000" w:themeColor="text1"/>
          <w:sz w:val="24"/>
          <w:szCs w:val="24"/>
        </w:rPr>
        <w:t>) по адресу: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(место постоянной регистрации)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в лице представителя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______________________________________________,_____________________ ,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(фамилия, имя, отчество*)                                                                   </w:t>
      </w:r>
      <w:proofErr w:type="gramStart"/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   (</w:t>
      </w:r>
      <w:proofErr w:type="gramEnd"/>
      <w:r w:rsidRPr="003226E3">
        <w:rPr>
          <w:rFonts w:ascii="Times New Roman" w:hAnsi="Times New Roman"/>
          <w:color w:val="000000" w:themeColor="text1"/>
          <w:sz w:val="24"/>
          <w:szCs w:val="24"/>
        </w:rPr>
        <w:t>дата рождения)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(вид документа, удостоверяющего личность)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(кем и когда выдан)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зарегистрированного (ой) по адресу: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(место постоянной регистрации)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действующего на основании 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(вид и реквизиты документа, подтверждающего полномочия представителя)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отчество*;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год, месяц, дата и место рождения;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адрес проживания;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 составе семьи;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 доходах;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об имущественном положении;</w:t>
      </w:r>
    </w:p>
    <w:p w:rsidR="00A32215" w:rsidRPr="003226E3" w:rsidRDefault="00A32215" w:rsidP="00A32215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и иные сведения, необходимые для предоставления муниципальной услуги:</w:t>
      </w:r>
    </w:p>
    <w:p w:rsidR="00A32215" w:rsidRPr="003226E3" w:rsidRDefault="00A32215" w:rsidP="00A32215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Pr="003226E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(наименование муниципальной услуги)</w:t>
      </w:r>
    </w:p>
    <w:p w:rsidR="00A32215" w:rsidRPr="003226E3" w:rsidRDefault="00A32215" w:rsidP="00A32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A32215" w:rsidRPr="003226E3" w:rsidRDefault="00A32215" w:rsidP="00A32215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Настоящее согласие выдано сроком на __________ и вступает в силу с момента его подписания.</w:t>
      </w: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A32215" w:rsidRPr="003226E3" w:rsidRDefault="00A32215" w:rsidP="00A322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32215" w:rsidRPr="003226E3" w:rsidRDefault="00A32215" w:rsidP="00A322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A32215" w:rsidRPr="003226E3" w:rsidRDefault="00A32215" w:rsidP="00A322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A32215" w:rsidRPr="003226E3" w:rsidTr="007F2221">
        <w:tc>
          <w:tcPr>
            <w:tcW w:w="3256" w:type="dxa"/>
            <w:hideMark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A32215" w:rsidRPr="003226E3" w:rsidTr="007F2221">
        <w:tc>
          <w:tcPr>
            <w:tcW w:w="3256" w:type="dxa"/>
            <w:hideMark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A32215" w:rsidRPr="003226E3" w:rsidRDefault="00A32215" w:rsidP="007F22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A32215" w:rsidRPr="003226E3" w:rsidRDefault="00A32215" w:rsidP="00A32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215" w:rsidRPr="003226E3" w:rsidRDefault="00A32215" w:rsidP="00A322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*отчество указывается при его наличии</w:t>
      </w:r>
    </w:p>
    <w:p w:rsidR="00A32215" w:rsidRPr="003226E3" w:rsidRDefault="00A32215" w:rsidP="00A3221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p w:rsidR="00EF4A65" w:rsidRDefault="00EF4A65">
      <w:bookmarkStart w:id="0" w:name="_GoBack"/>
      <w:bookmarkEnd w:id="0"/>
    </w:p>
    <w:sectPr w:rsidR="00EF4A65" w:rsidSect="009764AC">
      <w:pgSz w:w="11905" w:h="16838" w:code="9"/>
      <w:pgMar w:top="1134" w:right="567" w:bottom="426" w:left="1134" w:header="720" w:footer="720" w:gutter="0"/>
      <w:pgNumType w:start="3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E6" w:rsidRDefault="008731E6" w:rsidP="00A32215">
      <w:pPr>
        <w:spacing w:after="0" w:line="240" w:lineRule="auto"/>
      </w:pPr>
      <w:r>
        <w:separator/>
      </w:r>
    </w:p>
  </w:endnote>
  <w:endnote w:type="continuationSeparator" w:id="0">
    <w:p w:rsidR="008731E6" w:rsidRDefault="008731E6" w:rsidP="00A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E6" w:rsidRDefault="008731E6" w:rsidP="00A32215">
      <w:pPr>
        <w:spacing w:after="0" w:line="240" w:lineRule="auto"/>
      </w:pPr>
      <w:r>
        <w:separator/>
      </w:r>
    </w:p>
  </w:footnote>
  <w:footnote w:type="continuationSeparator" w:id="0">
    <w:p w:rsidR="008731E6" w:rsidRDefault="008731E6" w:rsidP="00A32215">
      <w:pPr>
        <w:spacing w:after="0" w:line="240" w:lineRule="auto"/>
      </w:pPr>
      <w:r>
        <w:continuationSeparator/>
      </w:r>
    </w:p>
  </w:footnote>
  <w:footnote w:id="1">
    <w:p w:rsidR="00A32215" w:rsidRPr="003F44BE" w:rsidRDefault="00A32215" w:rsidP="00A32215">
      <w:pPr>
        <w:pStyle w:val="a6"/>
        <w:ind w:firstLine="454"/>
        <w:jc w:val="both"/>
      </w:pPr>
      <w:r w:rsidRPr="003F44BE">
        <w:footnoteRef/>
      </w:r>
      <w:r>
        <w:t xml:space="preserve"> 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A32215" w:rsidRPr="003F44BE" w:rsidRDefault="00A32215" w:rsidP="00A32215">
      <w:pPr>
        <w:pStyle w:val="a6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A32215" w:rsidRPr="003F44BE" w:rsidRDefault="00A32215" w:rsidP="00A32215">
      <w:pPr>
        <w:pStyle w:val="a6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A32215" w:rsidRPr="003F44BE" w:rsidRDefault="00A32215" w:rsidP="00A32215">
      <w:pPr>
        <w:pStyle w:val="a6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A32215" w:rsidRPr="003F44BE" w:rsidRDefault="00A32215" w:rsidP="00A32215">
      <w:pPr>
        <w:pStyle w:val="a6"/>
        <w:ind w:firstLine="454"/>
        <w:jc w:val="both"/>
      </w:pPr>
      <w:r w:rsidRPr="003F44BE">
        <w:t xml:space="preserve"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</w:t>
      </w:r>
      <w:proofErr w:type="spellStart"/>
      <w:proofErr w:type="gramStart"/>
      <w:r w:rsidRPr="003F44BE">
        <w:t>справка.В</w:t>
      </w:r>
      <w:proofErr w:type="spellEnd"/>
      <w:proofErr w:type="gramEnd"/>
      <w:r w:rsidRPr="003F44BE">
        <w:t xml:space="preserve">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proofErr w:type="gramStart"/>
      <w:r w:rsidRPr="003F44BE">
        <w:t>события.В</w:t>
      </w:r>
      <w:proofErr w:type="spellEnd"/>
      <w:proofErr w:type="gramEnd"/>
      <w:r w:rsidRPr="003F44BE">
        <w:t xml:space="preserve">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A32215" w:rsidRPr="003F44BE" w:rsidRDefault="00A32215" w:rsidP="00A32215">
      <w:pPr>
        <w:pStyle w:val="a6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A32215" w:rsidRPr="00322AB1" w:rsidRDefault="00A32215" w:rsidP="00A32215">
      <w:pPr>
        <w:pStyle w:val="a6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  <w:footnote w:id="2">
    <w:p w:rsidR="00A32215" w:rsidRPr="005A58CD" w:rsidRDefault="00A32215" w:rsidP="00A32215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5"/>
    <w:rsid w:val="008731E6"/>
    <w:rsid w:val="00A32215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414C-930D-4E65-8F30-239B3DE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32215"/>
    <w:pPr>
      <w:ind w:left="720"/>
      <w:contextualSpacing/>
    </w:pPr>
  </w:style>
  <w:style w:type="character" w:styleId="a5">
    <w:name w:val="footnote reference"/>
    <w:uiPriority w:val="99"/>
    <w:rsid w:val="00A32215"/>
    <w:rPr>
      <w:vertAlign w:val="superscript"/>
    </w:rPr>
  </w:style>
  <w:style w:type="paragraph" w:styleId="a6">
    <w:name w:val="footnote text"/>
    <w:basedOn w:val="a"/>
    <w:link w:val="a7"/>
    <w:uiPriority w:val="99"/>
    <w:rsid w:val="00A322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A3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32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2022-06-28T07:02:00Z</dcterms:created>
  <dcterms:modified xsi:type="dcterms:W3CDTF">2022-06-28T07:02:00Z</dcterms:modified>
</cp:coreProperties>
</file>